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E2" w:rsidRDefault="00B95770">
      <w:pPr>
        <w:pStyle w:val="30"/>
        <w:framePr w:w="9437" w:h="14250" w:hRule="exact" w:wrap="none" w:vAnchor="page" w:hAnchor="page" w:x="1630" w:y="1094"/>
        <w:shd w:val="clear" w:color="auto" w:fill="auto"/>
      </w:pPr>
      <w:r>
        <w:t>Положение</w:t>
      </w:r>
      <w:bookmarkStart w:id="0" w:name="_GoBack"/>
      <w:bookmarkEnd w:id="0"/>
      <w:r w:rsidR="00F62DED">
        <w:t xml:space="preserve"> о Комиссии по соблюдению требований к</w:t>
      </w:r>
      <w:r w:rsidR="00F62DED">
        <w:br/>
        <w:t>служебному поведению муниципальных служащих и</w:t>
      </w:r>
      <w:r w:rsidR="00F62DED">
        <w:br/>
        <w:t>урегулированию ко</w:t>
      </w:r>
      <w:r w:rsidR="00082C00">
        <w:t>нфликтов интересов в С</w:t>
      </w:r>
      <w:r w:rsidR="00F62DED">
        <w:t>четной палате</w:t>
      </w:r>
    </w:p>
    <w:p w:rsidR="00FC32E2" w:rsidRDefault="00F62DED">
      <w:pPr>
        <w:pStyle w:val="10"/>
        <w:framePr w:w="9437" w:h="14250" w:hRule="exact" w:wrap="none" w:vAnchor="page" w:hAnchor="page" w:x="1630" w:y="1094"/>
        <w:shd w:val="clear" w:color="auto" w:fill="auto"/>
        <w:spacing w:after="337"/>
      </w:pPr>
      <w:bookmarkStart w:id="1" w:name="bookmark0"/>
      <w:r>
        <w:t xml:space="preserve">городского округа </w:t>
      </w:r>
      <w:bookmarkEnd w:id="1"/>
      <w:r w:rsidR="00082C00">
        <w:t>Домодедово</w:t>
      </w:r>
    </w:p>
    <w:p w:rsidR="00FC32E2" w:rsidRDefault="00F62DED">
      <w:pPr>
        <w:pStyle w:val="10"/>
        <w:framePr w:w="9437" w:h="14250" w:hRule="exact" w:wrap="none" w:vAnchor="page" w:hAnchor="page" w:x="1630" w:y="1094"/>
        <w:numPr>
          <w:ilvl w:val="0"/>
          <w:numId w:val="1"/>
        </w:numPr>
        <w:shd w:val="clear" w:color="auto" w:fill="auto"/>
        <w:tabs>
          <w:tab w:val="left" w:pos="3886"/>
        </w:tabs>
        <w:spacing w:after="244" w:line="280" w:lineRule="exact"/>
        <w:ind w:left="3540"/>
        <w:jc w:val="both"/>
      </w:pPr>
      <w:bookmarkStart w:id="2" w:name="bookmark1"/>
      <w:r>
        <w:t>Общие положения</w:t>
      </w:r>
      <w:bookmarkEnd w:id="2"/>
    </w:p>
    <w:p w:rsidR="00FC32E2" w:rsidRDefault="00F62DED">
      <w:pPr>
        <w:pStyle w:val="20"/>
        <w:framePr w:w="9437" w:h="14250" w:hRule="exact" w:wrap="none" w:vAnchor="page" w:hAnchor="page" w:x="1630" w:y="1094"/>
        <w:numPr>
          <w:ilvl w:val="1"/>
          <w:numId w:val="1"/>
        </w:numPr>
        <w:shd w:val="clear" w:color="auto" w:fill="auto"/>
        <w:tabs>
          <w:tab w:val="left" w:pos="533"/>
        </w:tabs>
        <w:spacing w:before="0"/>
      </w:pPr>
      <w:proofErr w:type="gramStart"/>
      <w:r>
        <w:t>Настоящее Положение разработано в соответствии с Федеральными законами от 02.03.2007 № 25-ФЗ «О муниципальной службе в Российской Федерации», от 22.12.2008 №273-Ф3 «О противодействии коррупции» (далее - Федеральный закон), от 05.10.2015 №285-ФЗ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</w:t>
      </w:r>
      <w:proofErr w:type="gramEnd"/>
      <w:r>
        <w:t xml:space="preserve"> </w:t>
      </w:r>
      <w:proofErr w:type="gramStart"/>
      <w:r>
        <w:t xml:space="preserve">конфликту интересов, и принимать меры по предотвращению или урегулированию конфликта интересов», Указом Президента РФ от 21.07.2010 №925 «О мерах по реализации отдельных положений Федерального закона «О противодействии коррупции», распоряжениями Управления государственной и муниципальной службы Московской области от 01.09.2010 №113-р, от 13.09.2010 №117-р и определяет порядок формирования и работы Комиссии по соблюдению требований к служебному поведению муниципальных служащих и </w:t>
      </w:r>
      <w:r w:rsidR="00082C00">
        <w:t>у</w:t>
      </w:r>
      <w:r>
        <w:t>регулированию конфликтов</w:t>
      </w:r>
      <w:proofErr w:type="gramEnd"/>
      <w:r>
        <w:t xml:space="preserve"> интересов в </w:t>
      </w:r>
      <w:r w:rsidR="00082C00">
        <w:t>С</w:t>
      </w:r>
      <w:r>
        <w:t xml:space="preserve">четной палате городского округа </w:t>
      </w:r>
      <w:r w:rsidR="00082C00">
        <w:t>Домодедово</w:t>
      </w:r>
      <w:r>
        <w:t xml:space="preserve"> (далее - Комиссия).</w:t>
      </w:r>
    </w:p>
    <w:p w:rsidR="00FC32E2" w:rsidRDefault="00F62DED">
      <w:pPr>
        <w:pStyle w:val="20"/>
        <w:framePr w:w="9437" w:h="14250" w:hRule="exact" w:wrap="none" w:vAnchor="page" w:hAnchor="page" w:x="1630" w:y="1094"/>
        <w:numPr>
          <w:ilvl w:val="1"/>
          <w:numId w:val="1"/>
        </w:numPr>
        <w:shd w:val="clear" w:color="auto" w:fill="auto"/>
        <w:tabs>
          <w:tab w:val="left" w:pos="533"/>
        </w:tabs>
        <w:spacing w:before="0" w:after="0"/>
        <w:jc w:val="left"/>
      </w:pPr>
      <w:r>
        <w:t>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FC32E2" w:rsidRDefault="00F62DED">
      <w:pPr>
        <w:pStyle w:val="20"/>
        <w:framePr w:w="9437" w:h="14250" w:hRule="exact" w:wrap="none" w:vAnchor="page" w:hAnchor="page" w:x="1630" w:y="1094"/>
        <w:shd w:val="clear" w:color="auto" w:fill="auto"/>
        <w:spacing w:before="0" w:after="0"/>
      </w:pPr>
      <w:proofErr w:type="gramStart"/>
      <w: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</w:t>
      </w:r>
      <w:proofErr w:type="gramEnd"/>
      <w:r>
        <w:t xml:space="preserve">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FC32E2" w:rsidRDefault="00F62DED">
      <w:pPr>
        <w:pStyle w:val="20"/>
        <w:framePr w:w="9437" w:h="14250" w:hRule="exact" w:wrap="none" w:vAnchor="page" w:hAnchor="page" w:x="1630" w:y="1094"/>
        <w:numPr>
          <w:ilvl w:val="1"/>
          <w:numId w:val="1"/>
        </w:numPr>
        <w:shd w:val="clear" w:color="auto" w:fill="auto"/>
        <w:tabs>
          <w:tab w:val="left" w:pos="686"/>
        </w:tabs>
        <w:spacing w:before="0" w:after="0"/>
      </w:pPr>
      <w:r>
        <w:t>Комиссия в своей деятельности руководствуется Конституцией Российской</w:t>
      </w:r>
    </w:p>
    <w:p w:rsidR="00FC32E2" w:rsidRDefault="00F62DED">
      <w:pPr>
        <w:pStyle w:val="20"/>
        <w:framePr w:w="9437" w:h="14250" w:hRule="exact" w:wrap="none" w:vAnchor="page" w:hAnchor="page" w:x="1630" w:y="1094"/>
        <w:shd w:val="clear" w:color="auto" w:fill="auto"/>
        <w:spacing w:before="0" w:after="0"/>
      </w:pPr>
      <w:r>
        <w:t>Федерации, федеральными законами и иными нормативными правовыми актами</w:t>
      </w:r>
    </w:p>
    <w:p w:rsidR="00FC32E2" w:rsidRDefault="00FC32E2">
      <w:pPr>
        <w:rPr>
          <w:sz w:val="2"/>
          <w:szCs w:val="2"/>
        </w:rPr>
        <w:sectPr w:rsidR="00FC32E2">
          <w:footerReference w:type="even" r:id="rId8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32E2" w:rsidRDefault="00F62DED">
      <w:pPr>
        <w:pStyle w:val="20"/>
        <w:framePr w:w="9451" w:h="14624" w:hRule="exact" w:wrap="none" w:vAnchor="page" w:hAnchor="page" w:x="1623" w:y="1083"/>
        <w:shd w:val="clear" w:color="auto" w:fill="auto"/>
        <w:spacing w:before="0" w:after="0"/>
      </w:pPr>
      <w:r>
        <w:lastRenderedPageBreak/>
        <w:t>Российской Федерации, законами и иными нормативными правовыми актами Московской области, муниципальными правовыми актами, настоящим Положением.</w:t>
      </w:r>
    </w:p>
    <w:p w:rsidR="00FC32E2" w:rsidRDefault="00F62DED">
      <w:pPr>
        <w:pStyle w:val="20"/>
        <w:framePr w:w="9451" w:h="14624" w:hRule="exact" w:wrap="none" w:vAnchor="page" w:hAnchor="page" w:x="1623" w:y="1083"/>
        <w:numPr>
          <w:ilvl w:val="1"/>
          <w:numId w:val="1"/>
        </w:numPr>
        <w:shd w:val="clear" w:color="auto" w:fill="auto"/>
        <w:tabs>
          <w:tab w:val="left" w:pos="499"/>
        </w:tabs>
        <w:spacing w:before="0" w:after="0"/>
      </w:pPr>
      <w:r>
        <w:t>Основной задачей Комиссии является содействие:</w:t>
      </w:r>
    </w:p>
    <w:p w:rsidR="00FC32E2" w:rsidRDefault="00F62DED">
      <w:pPr>
        <w:pStyle w:val="20"/>
        <w:framePr w:w="9451" w:h="14624" w:hRule="exact" w:wrap="none" w:vAnchor="page" w:hAnchor="page" w:x="1623" w:y="1083"/>
        <w:shd w:val="clear" w:color="auto" w:fill="auto"/>
        <w:tabs>
          <w:tab w:val="left" w:pos="346"/>
        </w:tabs>
        <w:spacing w:before="0" w:after="0"/>
      </w:pPr>
      <w:r>
        <w:t>а)</w:t>
      </w:r>
      <w:r>
        <w:tab/>
        <w:t xml:space="preserve">в обеспечении соблюдения муниципальными служащими, замещающими должности муниципальной службы в </w:t>
      </w:r>
      <w:r w:rsidR="00082C00">
        <w:t>С</w:t>
      </w:r>
      <w:r>
        <w:t>четной палате, 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орг</w:t>
      </w:r>
      <w:r w:rsidR="00082C00">
        <w:t>анизаций, общества, С</w:t>
      </w:r>
      <w:r>
        <w:t>четной палаты, а также в обеспечении исполнения ими обязанностей, установленных действующим законодательством;</w:t>
      </w:r>
    </w:p>
    <w:p w:rsidR="00FC32E2" w:rsidRDefault="00F62DED">
      <w:pPr>
        <w:pStyle w:val="20"/>
        <w:framePr w:w="9451" w:h="14624" w:hRule="exact" w:wrap="none" w:vAnchor="page" w:hAnchor="page" w:x="1623" w:y="1083"/>
        <w:shd w:val="clear" w:color="auto" w:fill="auto"/>
        <w:tabs>
          <w:tab w:val="left" w:pos="360"/>
        </w:tabs>
        <w:spacing w:before="0" w:after="0"/>
      </w:pPr>
      <w:r>
        <w:t>б</w:t>
      </w:r>
      <w:r w:rsidR="00082C00">
        <w:t>)</w:t>
      </w:r>
      <w:r w:rsidR="00082C00">
        <w:tab/>
        <w:t>в осуществлении в С</w:t>
      </w:r>
      <w:r>
        <w:t>четной палате мер по предупреждению коррупции.</w:t>
      </w:r>
    </w:p>
    <w:p w:rsidR="00FC32E2" w:rsidRDefault="00F62DED">
      <w:pPr>
        <w:pStyle w:val="20"/>
        <w:framePr w:w="9451" w:h="14624" w:hRule="exact" w:wrap="none" w:vAnchor="page" w:hAnchor="page" w:x="1623" w:y="1083"/>
        <w:numPr>
          <w:ilvl w:val="1"/>
          <w:numId w:val="1"/>
        </w:numPr>
        <w:shd w:val="clear" w:color="auto" w:fill="auto"/>
        <w:tabs>
          <w:tab w:val="left" w:pos="528"/>
        </w:tabs>
        <w:spacing w:before="0" w:after="0"/>
      </w:pPr>
      <w:r>
        <w:t xml:space="preserve">Комиссия рассматривает вопросы, связанные с соблюдением требований </w:t>
      </w:r>
      <w:proofErr w:type="gramStart"/>
      <w:r>
        <w:t>к</w:t>
      </w:r>
      <w:proofErr w:type="gramEnd"/>
    </w:p>
    <w:p w:rsidR="00FC32E2" w:rsidRDefault="00F62DED">
      <w:pPr>
        <w:pStyle w:val="20"/>
        <w:framePr w:w="9451" w:h="14624" w:hRule="exact" w:wrap="none" w:vAnchor="page" w:hAnchor="page" w:x="1623" w:y="1083"/>
        <w:shd w:val="clear" w:color="auto" w:fill="auto"/>
        <w:spacing w:before="0" w:after="333"/>
      </w:pPr>
      <w:r>
        <w:t>служебному поведению муниципальных служащих и (или) требований об урегулировании конфликта интересов</w:t>
      </w:r>
      <w:r w:rsidR="00082C00">
        <w:t xml:space="preserve"> в С</w:t>
      </w:r>
      <w:r>
        <w:t>четной палате.</w:t>
      </w:r>
    </w:p>
    <w:p w:rsidR="00FC32E2" w:rsidRDefault="00F62DED">
      <w:pPr>
        <w:pStyle w:val="10"/>
        <w:framePr w:w="9451" w:h="14624" w:hRule="exact" w:wrap="none" w:vAnchor="page" w:hAnchor="page" w:x="1623" w:y="1083"/>
        <w:numPr>
          <w:ilvl w:val="0"/>
          <w:numId w:val="1"/>
        </w:numPr>
        <w:shd w:val="clear" w:color="auto" w:fill="auto"/>
        <w:tabs>
          <w:tab w:val="left" w:pos="2871"/>
        </w:tabs>
        <w:spacing w:after="299" w:line="280" w:lineRule="exact"/>
        <w:ind w:left="2540"/>
        <w:jc w:val="both"/>
      </w:pPr>
      <w:bookmarkStart w:id="3" w:name="bookmark2"/>
      <w:r>
        <w:t>Порядок образования Комиссии</w:t>
      </w:r>
      <w:bookmarkEnd w:id="3"/>
    </w:p>
    <w:p w:rsidR="00FC32E2" w:rsidRDefault="00F62DED">
      <w:pPr>
        <w:pStyle w:val="20"/>
        <w:framePr w:w="9451" w:h="14624" w:hRule="exact" w:wrap="none" w:vAnchor="page" w:hAnchor="page" w:x="1623" w:y="1083"/>
        <w:numPr>
          <w:ilvl w:val="1"/>
          <w:numId w:val="1"/>
        </w:numPr>
        <w:shd w:val="clear" w:color="auto" w:fill="auto"/>
        <w:tabs>
          <w:tab w:val="left" w:pos="653"/>
        </w:tabs>
        <w:spacing w:before="0" w:after="0"/>
      </w:pPr>
      <w:r>
        <w:t>Состав Комиссии определ</w:t>
      </w:r>
      <w:r w:rsidR="00A34AB3">
        <w:t>яется распоряжением С</w:t>
      </w:r>
      <w:r>
        <w:t>четной палаты.</w:t>
      </w:r>
    </w:p>
    <w:p w:rsidR="00FC32E2" w:rsidRPr="00A34AB3" w:rsidRDefault="00F62DED">
      <w:pPr>
        <w:pStyle w:val="20"/>
        <w:framePr w:w="9451" w:h="14624" w:hRule="exact" w:wrap="none" w:vAnchor="page" w:hAnchor="page" w:x="1623" w:y="1083"/>
        <w:shd w:val="clear" w:color="auto" w:fill="auto"/>
        <w:spacing w:before="0" w:after="0"/>
        <w:jc w:val="left"/>
      </w:pPr>
      <w:r w:rsidRPr="00A34AB3">
        <w:t>Комиссия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FC32E2" w:rsidRPr="00A34AB3" w:rsidRDefault="00F62DED">
      <w:pPr>
        <w:pStyle w:val="20"/>
        <w:framePr w:w="9451" w:h="14624" w:hRule="exact" w:wrap="none" w:vAnchor="page" w:hAnchor="page" w:x="1623" w:y="1083"/>
        <w:numPr>
          <w:ilvl w:val="1"/>
          <w:numId w:val="1"/>
        </w:numPr>
        <w:shd w:val="clear" w:color="auto" w:fill="auto"/>
        <w:tabs>
          <w:tab w:val="left" w:pos="533"/>
        </w:tabs>
        <w:spacing w:before="0" w:after="0"/>
      </w:pPr>
      <w:r w:rsidRPr="00A34AB3">
        <w:t>Комиссия состоит из председателя, секретаря и членов Комиссии. Все члены Комиссии при принятии решений обладают равными правами.</w:t>
      </w:r>
    </w:p>
    <w:p w:rsidR="00FC32E2" w:rsidRPr="00A34AB3" w:rsidRDefault="00F62DED">
      <w:pPr>
        <w:pStyle w:val="20"/>
        <w:framePr w:w="9451" w:h="14624" w:hRule="exact" w:wrap="none" w:vAnchor="page" w:hAnchor="page" w:x="1623" w:y="1083"/>
        <w:numPr>
          <w:ilvl w:val="1"/>
          <w:numId w:val="1"/>
        </w:numPr>
        <w:shd w:val="clear" w:color="auto" w:fill="auto"/>
        <w:tabs>
          <w:tab w:val="left" w:pos="653"/>
        </w:tabs>
        <w:spacing w:before="0" w:after="0"/>
      </w:pPr>
      <w:r w:rsidRPr="00A34AB3">
        <w:t>На период временного отсутствия председателя Комиссии (отпуск, командировка, болезнь) его обязанности выполняет один из членов Комиссии, по решению Комиссии.</w:t>
      </w:r>
    </w:p>
    <w:p w:rsidR="00FC32E2" w:rsidRPr="00A34AB3" w:rsidRDefault="00F62DED">
      <w:pPr>
        <w:pStyle w:val="20"/>
        <w:framePr w:w="9451" w:h="14624" w:hRule="exact" w:wrap="none" w:vAnchor="page" w:hAnchor="page" w:x="1623" w:y="1083"/>
        <w:numPr>
          <w:ilvl w:val="1"/>
          <w:numId w:val="1"/>
        </w:numPr>
        <w:shd w:val="clear" w:color="auto" w:fill="auto"/>
        <w:tabs>
          <w:tab w:val="left" w:pos="533"/>
        </w:tabs>
        <w:spacing w:before="0" w:after="333"/>
      </w:pPr>
      <w:r w:rsidRPr="00A34AB3">
        <w:t>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FC32E2" w:rsidRPr="00A34AB3" w:rsidRDefault="00F62DED">
      <w:pPr>
        <w:pStyle w:val="10"/>
        <w:framePr w:w="9451" w:h="14624" w:hRule="exact" w:wrap="none" w:vAnchor="page" w:hAnchor="page" w:x="1623" w:y="1083"/>
        <w:numPr>
          <w:ilvl w:val="0"/>
          <w:numId w:val="1"/>
        </w:numPr>
        <w:shd w:val="clear" w:color="auto" w:fill="auto"/>
        <w:tabs>
          <w:tab w:val="left" w:pos="3216"/>
        </w:tabs>
        <w:spacing w:after="304" w:line="280" w:lineRule="exact"/>
        <w:ind w:left="2880"/>
        <w:jc w:val="both"/>
      </w:pPr>
      <w:bookmarkStart w:id="4" w:name="bookmark3"/>
      <w:r w:rsidRPr="00A34AB3">
        <w:t>Порядок работы Комиссии</w:t>
      </w:r>
      <w:bookmarkEnd w:id="4"/>
    </w:p>
    <w:p w:rsidR="00FC32E2" w:rsidRDefault="00F62DED">
      <w:pPr>
        <w:pStyle w:val="20"/>
        <w:framePr w:w="9451" w:h="14624" w:hRule="exact" w:wrap="none" w:vAnchor="page" w:hAnchor="page" w:x="1623" w:y="1083"/>
        <w:numPr>
          <w:ilvl w:val="1"/>
          <w:numId w:val="1"/>
        </w:numPr>
        <w:shd w:val="clear" w:color="auto" w:fill="auto"/>
        <w:tabs>
          <w:tab w:val="left" w:pos="528"/>
        </w:tabs>
        <w:spacing w:before="0" w:after="0"/>
      </w:pPr>
      <w:r>
        <w:t>Основанием для проведения заседания Комиссии является:</w:t>
      </w:r>
    </w:p>
    <w:p w:rsidR="00FC32E2" w:rsidRDefault="00F62DED">
      <w:pPr>
        <w:pStyle w:val="20"/>
        <w:framePr w:w="9451" w:h="14624" w:hRule="exact" w:wrap="none" w:vAnchor="page" w:hAnchor="page" w:x="1623" w:y="1083"/>
        <w:numPr>
          <w:ilvl w:val="2"/>
          <w:numId w:val="1"/>
        </w:numPr>
        <w:shd w:val="clear" w:color="auto" w:fill="auto"/>
        <w:tabs>
          <w:tab w:val="left" w:pos="763"/>
        </w:tabs>
        <w:spacing w:before="0" w:after="0"/>
      </w:pPr>
      <w:r>
        <w:t>поступившее в Комиссию обращение о наличии у муниципального служащего личной заинтересованности, которая приводит или может привести к конфликту интересов, а также об обстоятельствах, свидетельствующих о предоставлении недостоверных или неполных сведений о доходах, об имуществе и обязательствах имущественного характера;</w:t>
      </w:r>
    </w:p>
    <w:p w:rsidR="00FC32E2" w:rsidRDefault="00F62DED">
      <w:pPr>
        <w:pStyle w:val="20"/>
        <w:framePr w:w="9451" w:h="14624" w:hRule="exact" w:wrap="none" w:vAnchor="page" w:hAnchor="page" w:x="1623" w:y="1083"/>
        <w:numPr>
          <w:ilvl w:val="2"/>
          <w:numId w:val="1"/>
        </w:numPr>
        <w:shd w:val="clear" w:color="auto" w:fill="auto"/>
        <w:tabs>
          <w:tab w:val="left" w:pos="739"/>
        </w:tabs>
        <w:spacing w:before="0" w:after="0"/>
      </w:pPr>
      <w:r>
        <w:t xml:space="preserve">поступившее в Комиссию обращение гражданина, </w:t>
      </w:r>
      <w:r w:rsidR="00A34AB3">
        <w:t>ранее замещавшего в С</w:t>
      </w:r>
      <w:r>
        <w:t>четной палате должность муниципальной службы, включенную в перечень должностей, утверждаемый муниципальным правовым актом, о</w:t>
      </w:r>
    </w:p>
    <w:p w:rsidR="00FC32E2" w:rsidRDefault="00FC32E2">
      <w:pPr>
        <w:rPr>
          <w:sz w:val="2"/>
          <w:szCs w:val="2"/>
        </w:rPr>
        <w:sectPr w:rsidR="00FC32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32E2" w:rsidRDefault="00F62DED">
      <w:pPr>
        <w:pStyle w:val="20"/>
        <w:framePr w:w="9470" w:h="14304" w:hRule="exact" w:wrap="none" w:vAnchor="page" w:hAnchor="page" w:x="1613" w:y="1117"/>
        <w:shd w:val="clear" w:color="auto" w:fill="auto"/>
        <w:tabs>
          <w:tab w:val="left" w:pos="739"/>
        </w:tabs>
        <w:spacing w:before="0" w:after="0"/>
      </w:pPr>
      <w:r>
        <w:lastRenderedPageBreak/>
        <w:t>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C32E2" w:rsidRDefault="00F62DED">
      <w:pPr>
        <w:pStyle w:val="20"/>
        <w:framePr w:w="9470" w:h="14304" w:hRule="exact" w:wrap="none" w:vAnchor="page" w:hAnchor="page" w:x="1613" w:y="1117"/>
        <w:numPr>
          <w:ilvl w:val="2"/>
          <w:numId w:val="1"/>
        </w:numPr>
        <w:shd w:val="clear" w:color="auto" w:fill="auto"/>
        <w:tabs>
          <w:tab w:val="left" w:pos="726"/>
        </w:tabs>
        <w:spacing w:before="0" w:after="0"/>
        <w:jc w:val="left"/>
      </w:pPr>
      <w:r>
        <w:t>поступившее в Комиссию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законодательством;</w:t>
      </w:r>
    </w:p>
    <w:p w:rsidR="00FC32E2" w:rsidRDefault="00F62DED">
      <w:pPr>
        <w:pStyle w:val="20"/>
        <w:framePr w:w="9470" w:h="14304" w:hRule="exact" w:wrap="none" w:vAnchor="page" w:hAnchor="page" w:x="1613" w:y="1117"/>
        <w:numPr>
          <w:ilvl w:val="2"/>
          <w:numId w:val="1"/>
        </w:numPr>
        <w:shd w:val="clear" w:color="auto" w:fill="auto"/>
        <w:tabs>
          <w:tab w:val="left" w:pos="735"/>
        </w:tabs>
        <w:spacing w:before="0" w:after="0"/>
      </w:pPr>
      <w:r>
        <w:t>представ</w:t>
      </w:r>
      <w:r w:rsidR="006A5585">
        <w:t>ление Председателем С</w:t>
      </w:r>
      <w:r>
        <w:t xml:space="preserve">четной палаты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доходам».</w:t>
      </w:r>
    </w:p>
    <w:p w:rsidR="00FC32E2" w:rsidRDefault="00F62DED">
      <w:pPr>
        <w:pStyle w:val="20"/>
        <w:framePr w:w="9470" w:h="14304" w:hRule="exact" w:wrap="none" w:vAnchor="page" w:hAnchor="page" w:x="1613" w:y="1117"/>
        <w:numPr>
          <w:ilvl w:val="1"/>
          <w:numId w:val="1"/>
        </w:numPr>
        <w:shd w:val="clear" w:color="auto" w:fill="auto"/>
        <w:tabs>
          <w:tab w:val="left" w:pos="529"/>
        </w:tabs>
        <w:spacing w:before="0" w:after="0"/>
        <w:jc w:val="left"/>
      </w:pPr>
      <w:r>
        <w:t>Обращение, указанное в п.3.1.1 настоящего Положения, должно быть представлено в Комиссию в письменном виде и содержать следующие сведения:</w:t>
      </w:r>
    </w:p>
    <w:p w:rsidR="00FC32E2" w:rsidRDefault="00F62DED">
      <w:pPr>
        <w:pStyle w:val="20"/>
        <w:framePr w:w="9470" w:h="14304" w:hRule="exact" w:wrap="none" w:vAnchor="page" w:hAnchor="page" w:x="1613" w:y="1117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/>
        <w:jc w:val="left"/>
      </w:pPr>
      <w:r>
        <w:t>фамилию, имя, отчество муниципального служащего и замещаемую им должность муниципальной службы;</w:t>
      </w:r>
    </w:p>
    <w:p w:rsidR="00FC32E2" w:rsidRDefault="00F62DED">
      <w:pPr>
        <w:pStyle w:val="20"/>
        <w:framePr w:w="9470" w:h="14304" w:hRule="exact" w:wrap="none" w:vAnchor="page" w:hAnchor="page" w:x="1613" w:y="1117"/>
        <w:numPr>
          <w:ilvl w:val="0"/>
          <w:numId w:val="2"/>
        </w:numPr>
        <w:shd w:val="clear" w:color="auto" w:fill="auto"/>
        <w:tabs>
          <w:tab w:val="left" w:pos="212"/>
        </w:tabs>
        <w:spacing w:before="0" w:after="0"/>
        <w:jc w:val="left"/>
      </w:pPr>
      <w:r>
        <w:t>описание признаков личной заинтересованности, которая приводит или может привести к конфликту интересов;</w:t>
      </w:r>
    </w:p>
    <w:p w:rsidR="00FC32E2" w:rsidRDefault="00F62DED">
      <w:pPr>
        <w:pStyle w:val="20"/>
        <w:framePr w:w="9470" w:h="14304" w:hRule="exact" w:wrap="none" w:vAnchor="page" w:hAnchor="page" w:x="1613" w:y="1117"/>
        <w:numPr>
          <w:ilvl w:val="0"/>
          <w:numId w:val="2"/>
        </w:numPr>
        <w:shd w:val="clear" w:color="auto" w:fill="auto"/>
        <w:tabs>
          <w:tab w:val="left" w:pos="212"/>
        </w:tabs>
        <w:spacing w:before="0" w:after="0"/>
      </w:pPr>
      <w:r>
        <w:t>данные об источнике информации.</w:t>
      </w:r>
    </w:p>
    <w:p w:rsidR="00FC32E2" w:rsidRDefault="00F62DED">
      <w:pPr>
        <w:pStyle w:val="20"/>
        <w:framePr w:w="9470" w:h="14304" w:hRule="exact" w:wrap="none" w:vAnchor="page" w:hAnchor="page" w:x="1613" w:y="1117"/>
        <w:numPr>
          <w:ilvl w:val="1"/>
          <w:numId w:val="1"/>
        </w:numPr>
        <w:shd w:val="clear" w:color="auto" w:fill="auto"/>
        <w:tabs>
          <w:tab w:val="left" w:pos="529"/>
        </w:tabs>
        <w:spacing w:before="0" w:after="0"/>
        <w:jc w:val="left"/>
      </w:pPr>
      <w:r>
        <w:t>Поступившее в Комиссию обращение регистрируется в журнале учета обращений в Комиссию (приложение №1 к Положению).</w:t>
      </w:r>
    </w:p>
    <w:p w:rsidR="00FC32E2" w:rsidRDefault="00F62DED">
      <w:pPr>
        <w:pStyle w:val="20"/>
        <w:framePr w:w="9470" w:h="14304" w:hRule="exact" w:wrap="none" w:vAnchor="page" w:hAnchor="page" w:x="1613" w:y="1117"/>
        <w:shd w:val="clear" w:color="auto" w:fill="auto"/>
        <w:spacing w:before="0" w:after="0"/>
        <w:jc w:val="left"/>
      </w:pPr>
      <w:r>
        <w:t xml:space="preserve">Журнал учета обращений в Комиссию оформляется </w:t>
      </w:r>
      <w:proofErr w:type="gramStart"/>
      <w:r>
        <w:t>с даты поступления</w:t>
      </w:r>
      <w:proofErr w:type="gramEnd"/>
      <w:r>
        <w:t xml:space="preserve"> первого обращения.</w:t>
      </w:r>
    </w:p>
    <w:p w:rsidR="00FC32E2" w:rsidRDefault="00F62DED">
      <w:pPr>
        <w:pStyle w:val="20"/>
        <w:framePr w:w="9470" w:h="14304" w:hRule="exact" w:wrap="none" w:vAnchor="page" w:hAnchor="page" w:x="1613" w:y="1117"/>
        <w:numPr>
          <w:ilvl w:val="1"/>
          <w:numId w:val="1"/>
        </w:numPr>
        <w:shd w:val="clear" w:color="auto" w:fill="auto"/>
        <w:tabs>
          <w:tab w:val="left" w:pos="711"/>
        </w:tabs>
        <w:spacing w:before="0" w:after="0"/>
      </w:pPr>
      <w: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C32E2" w:rsidRDefault="00F62DED">
      <w:pPr>
        <w:pStyle w:val="20"/>
        <w:framePr w:w="9470" w:h="14304" w:hRule="exact" w:wrap="none" w:vAnchor="page" w:hAnchor="page" w:x="1613" w:y="1117"/>
        <w:numPr>
          <w:ilvl w:val="1"/>
          <w:numId w:val="1"/>
        </w:numPr>
        <w:shd w:val="clear" w:color="auto" w:fill="auto"/>
        <w:tabs>
          <w:tab w:val="left" w:pos="524"/>
        </w:tabs>
        <w:spacing w:before="0" w:after="0"/>
      </w:pPr>
      <w:r>
        <w:t>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FC32E2" w:rsidRDefault="00F62DED">
      <w:pPr>
        <w:pStyle w:val="20"/>
        <w:framePr w:w="9470" w:h="14304" w:hRule="exact" w:wrap="none" w:vAnchor="page" w:hAnchor="page" w:x="1613" w:y="1117"/>
        <w:numPr>
          <w:ilvl w:val="2"/>
          <w:numId w:val="1"/>
        </w:numPr>
        <w:shd w:val="clear" w:color="auto" w:fill="auto"/>
        <w:tabs>
          <w:tab w:val="left" w:pos="735"/>
        </w:tabs>
        <w:spacing w:before="0" w:after="0"/>
      </w:pPr>
      <w:r>
        <w:t>в 3-дневный срок назначает заседание Комиссии. При этом дата заседания Комиссии не может быть назначена позднее 7-дней со дня поступления указанной информации;</w:t>
      </w:r>
    </w:p>
    <w:p w:rsidR="00FC32E2" w:rsidRDefault="00F62DED">
      <w:pPr>
        <w:pStyle w:val="20"/>
        <w:framePr w:w="9470" w:h="14304" w:hRule="exact" w:wrap="none" w:vAnchor="page" w:hAnchor="page" w:x="1613" w:y="1117"/>
        <w:numPr>
          <w:ilvl w:val="2"/>
          <w:numId w:val="1"/>
        </w:numPr>
        <w:shd w:val="clear" w:color="auto" w:fill="auto"/>
        <w:tabs>
          <w:tab w:val="left" w:pos="730"/>
        </w:tabs>
        <w:spacing w:before="0" w:after="0"/>
      </w:pPr>
      <w: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FC32E2" w:rsidRDefault="00F62DED">
      <w:pPr>
        <w:pStyle w:val="20"/>
        <w:framePr w:w="9470" w:h="14304" w:hRule="exact" w:wrap="none" w:vAnchor="page" w:hAnchor="page" w:x="1613" w:y="1117"/>
        <w:numPr>
          <w:ilvl w:val="2"/>
          <w:numId w:val="1"/>
        </w:numPr>
        <w:shd w:val="clear" w:color="auto" w:fill="auto"/>
        <w:tabs>
          <w:tab w:val="left" w:pos="730"/>
        </w:tabs>
        <w:spacing w:before="0" w:after="0"/>
      </w:pPr>
      <w:r>
        <w:t xml:space="preserve">секретарь Комиссии решает организационные вопросы, связанные </w:t>
      </w:r>
      <w:proofErr w:type="gramStart"/>
      <w:r>
        <w:t>с</w:t>
      </w:r>
      <w:proofErr w:type="gramEnd"/>
    </w:p>
    <w:p w:rsidR="00FC32E2" w:rsidRDefault="00FC32E2">
      <w:pPr>
        <w:rPr>
          <w:sz w:val="2"/>
          <w:szCs w:val="2"/>
        </w:rPr>
        <w:sectPr w:rsidR="00FC32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32E2" w:rsidRDefault="00F62DED">
      <w:pPr>
        <w:pStyle w:val="20"/>
        <w:framePr w:w="9451" w:h="14304" w:hRule="exact" w:wrap="none" w:vAnchor="page" w:hAnchor="page" w:x="1623" w:y="1098"/>
        <w:shd w:val="clear" w:color="auto" w:fill="auto"/>
        <w:tabs>
          <w:tab w:val="left" w:pos="730"/>
        </w:tabs>
        <w:spacing w:before="0" w:after="0"/>
      </w:pPr>
      <w:r>
        <w:lastRenderedPageBreak/>
        <w:t>подготовкой заседания Комиссии, а также извещает членов Комиссии, иных участников заседания Комиссии о дате, времени и месте заседания, о вопросах, включенных в повестку дня.</w:t>
      </w:r>
    </w:p>
    <w:p w:rsidR="00FC32E2" w:rsidRDefault="00F62DED">
      <w:pPr>
        <w:pStyle w:val="20"/>
        <w:framePr w:w="9451" w:h="14304" w:hRule="exact" w:wrap="none" w:vAnchor="page" w:hAnchor="page" w:x="1623" w:y="1098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0"/>
      </w:pPr>
      <w:r>
        <w:t>По письменному запросу Комиссии работодатель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государственных органов, органов местного самоуправления и организаций.</w:t>
      </w:r>
    </w:p>
    <w:p w:rsidR="00FC32E2" w:rsidRDefault="00F62DED">
      <w:pPr>
        <w:pStyle w:val="20"/>
        <w:framePr w:w="9451" w:h="14304" w:hRule="exact" w:wrap="none" w:vAnchor="page" w:hAnchor="page" w:x="1623" w:y="1098"/>
        <w:numPr>
          <w:ilvl w:val="1"/>
          <w:numId w:val="1"/>
        </w:numPr>
        <w:shd w:val="clear" w:color="auto" w:fill="auto"/>
        <w:tabs>
          <w:tab w:val="left" w:pos="524"/>
        </w:tabs>
        <w:spacing w:before="0" w:after="0"/>
      </w:pPr>
      <w: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FC32E2" w:rsidRDefault="00F62DED">
      <w:pPr>
        <w:pStyle w:val="20"/>
        <w:framePr w:w="9451" w:h="14304" w:hRule="exact" w:wrap="none" w:vAnchor="page" w:hAnchor="page" w:x="1623" w:y="1098"/>
        <w:numPr>
          <w:ilvl w:val="1"/>
          <w:numId w:val="1"/>
        </w:numPr>
        <w:shd w:val="clear" w:color="auto" w:fill="auto"/>
        <w:tabs>
          <w:tab w:val="left" w:pos="524"/>
        </w:tabs>
        <w:spacing w:before="0" w:after="0"/>
      </w:pPr>
      <w:r>
        <w:t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 председателю Комиссии или лицу его замещающему. В подобном случае соответствующий член Комиссии не принимает участия в рассмотрении указанных вопросов.</w:t>
      </w:r>
    </w:p>
    <w:p w:rsidR="00FC32E2" w:rsidRDefault="00F62DED">
      <w:pPr>
        <w:pStyle w:val="20"/>
        <w:framePr w:w="9451" w:h="14304" w:hRule="exact" w:wrap="none" w:vAnchor="page" w:hAnchor="page" w:x="1623" w:y="1098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0"/>
      </w:pPr>
      <w:r>
        <w:t>Заседание Комиссии проводится в присутствии муниципального служащего, в отношении которого поступила информация о наличии у него личной заинтересованности.</w:t>
      </w:r>
    </w:p>
    <w:p w:rsidR="00FC32E2" w:rsidRDefault="00F62DED">
      <w:pPr>
        <w:pStyle w:val="20"/>
        <w:framePr w:w="9451" w:h="14304" w:hRule="exact" w:wrap="none" w:vAnchor="page" w:hAnchor="page" w:x="1623" w:y="1098"/>
        <w:shd w:val="clear" w:color="auto" w:fill="auto"/>
        <w:spacing w:before="0" w:after="0"/>
      </w:pPr>
      <w:r>
        <w:t>Заседание Комиссии переносится, если муниципальный служащий не может участвовать в заседании по уважительной причине (командировка, болезнь, отпуск и др.), о чем муниципальный служащий заранее письменно уведомляет Комиссию.</w:t>
      </w:r>
    </w:p>
    <w:p w:rsidR="00FC32E2" w:rsidRDefault="00F62DED">
      <w:pPr>
        <w:pStyle w:val="20"/>
        <w:framePr w:w="9451" w:h="14304" w:hRule="exact" w:wrap="none" w:vAnchor="page" w:hAnchor="page" w:x="1623" w:y="1098"/>
        <w:shd w:val="clear" w:color="auto" w:fill="auto"/>
        <w:spacing w:before="0" w:after="0"/>
      </w:pPr>
      <w:r>
        <w:t>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</w:t>
      </w:r>
    </w:p>
    <w:p w:rsidR="00FC32E2" w:rsidRDefault="00F62DED">
      <w:pPr>
        <w:pStyle w:val="20"/>
        <w:framePr w:w="9451" w:h="14304" w:hRule="exact" w:wrap="none" w:vAnchor="page" w:hAnchor="page" w:x="1623" w:y="1098"/>
        <w:shd w:val="clear" w:color="auto" w:fill="auto"/>
        <w:spacing w:before="0" w:after="0"/>
      </w:pPr>
      <w:r>
        <w:t>В случае вторичной неявки муниципального служащего или его представителя без уважительных причин Комиссия вправе принять решение о рассмотрении указанного вопроса в его отсутствие.</w:t>
      </w:r>
    </w:p>
    <w:p w:rsidR="00FC32E2" w:rsidRDefault="00F62DED">
      <w:pPr>
        <w:pStyle w:val="20"/>
        <w:framePr w:w="9451" w:h="14304" w:hRule="exact" w:wrap="none" w:vAnchor="page" w:hAnchor="page" w:x="1623" w:y="1098"/>
        <w:numPr>
          <w:ilvl w:val="1"/>
          <w:numId w:val="1"/>
        </w:numPr>
        <w:shd w:val="clear" w:color="auto" w:fill="auto"/>
        <w:tabs>
          <w:tab w:val="left" w:pos="886"/>
        </w:tabs>
        <w:spacing w:before="0" w:after="0"/>
      </w:pPr>
      <w:r>
        <w:t>На заседание Комиссии могут приглашаться представители заинтересованных организаций.</w:t>
      </w:r>
    </w:p>
    <w:p w:rsidR="00FC32E2" w:rsidRDefault="00F62DED">
      <w:pPr>
        <w:pStyle w:val="20"/>
        <w:framePr w:w="9451" w:h="14304" w:hRule="exact" w:wrap="none" w:vAnchor="page" w:hAnchor="page" w:x="1623" w:y="1098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0"/>
      </w:pPr>
      <w:r>
        <w:t>На заседании Комиссии заслушиваются пояснения муниципального служащего, рассматриваются материалы, относящиеся к вопросам, включенным в повестку заседания.</w:t>
      </w:r>
    </w:p>
    <w:p w:rsidR="00FC32E2" w:rsidRDefault="00F62DED">
      <w:pPr>
        <w:pStyle w:val="20"/>
        <w:framePr w:w="9451" w:h="14304" w:hRule="exact" w:wrap="none" w:vAnchor="page" w:hAnchor="page" w:x="1623" w:y="1098"/>
        <w:shd w:val="clear" w:color="auto" w:fill="auto"/>
        <w:spacing w:before="0" w:after="0"/>
        <w:jc w:val="left"/>
      </w:pPr>
      <w:r>
        <w:t>Комиссия вправе пригласить на свое заседание иных лиц и заслушать их устные или рассмотреть письменные пояснения.</w:t>
      </w:r>
    </w:p>
    <w:p w:rsidR="00FC32E2" w:rsidRDefault="00F62DED">
      <w:pPr>
        <w:pStyle w:val="20"/>
        <w:framePr w:w="9451" w:h="14304" w:hRule="exact" w:wrap="none" w:vAnchor="page" w:hAnchor="page" w:x="1623" w:y="1098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0"/>
      </w:pPr>
      <w: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C32E2" w:rsidRDefault="00F62DED">
      <w:pPr>
        <w:pStyle w:val="20"/>
        <w:framePr w:w="9451" w:h="14304" w:hRule="exact" w:wrap="none" w:vAnchor="page" w:hAnchor="page" w:x="1623" w:y="1098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0"/>
      </w:pPr>
      <w:r>
        <w:t>По итогам рассмотрения обращения, указанного в п.3.1.1 настоящего Положения, Комиссия принимает одно из следующих решений:</w:t>
      </w:r>
    </w:p>
    <w:p w:rsidR="00FC32E2" w:rsidRDefault="00F62DED">
      <w:pPr>
        <w:pStyle w:val="20"/>
        <w:framePr w:w="9451" w:h="14304" w:hRule="exact" w:wrap="none" w:vAnchor="page" w:hAnchor="page" w:x="1623" w:y="1098"/>
        <w:numPr>
          <w:ilvl w:val="2"/>
          <w:numId w:val="1"/>
        </w:numPr>
        <w:shd w:val="clear" w:color="auto" w:fill="auto"/>
        <w:tabs>
          <w:tab w:val="left" w:pos="886"/>
        </w:tabs>
        <w:spacing w:before="0" w:after="0"/>
      </w:pPr>
      <w:r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C32E2" w:rsidRDefault="00F62DED">
      <w:pPr>
        <w:pStyle w:val="20"/>
        <w:framePr w:w="9451" w:h="14304" w:hRule="exact" w:wrap="none" w:vAnchor="page" w:hAnchor="page" w:x="1623" w:y="1098"/>
        <w:shd w:val="clear" w:color="auto" w:fill="auto"/>
        <w:spacing w:before="0" w:after="0"/>
      </w:pPr>
      <w:r>
        <w:t xml:space="preserve">3.13.2 установить, что муниципальный служащий не соблюдал требования </w:t>
      </w:r>
      <w:proofErr w:type="gramStart"/>
      <w:r>
        <w:t>к</w:t>
      </w:r>
      <w:proofErr w:type="gramEnd"/>
    </w:p>
    <w:p w:rsidR="00FC32E2" w:rsidRDefault="00FC32E2">
      <w:pPr>
        <w:rPr>
          <w:sz w:val="2"/>
          <w:szCs w:val="2"/>
        </w:rPr>
        <w:sectPr w:rsidR="00FC32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32E2" w:rsidRDefault="00F62DED">
      <w:pPr>
        <w:pStyle w:val="20"/>
        <w:framePr w:w="9466" w:h="14630" w:hRule="exact" w:wrap="none" w:vAnchor="page" w:hAnchor="page" w:x="1616" w:y="1112"/>
        <w:shd w:val="clear" w:color="auto" w:fill="auto"/>
        <w:spacing w:before="0" w:after="0"/>
      </w:pPr>
      <w:r>
        <w:lastRenderedPageBreak/>
        <w:t>служебному поведению и (или) требования об урегулировании конфликта интересов. В этом случае Комиссия рекомендует руководителю предупредить муниципального служащего о недопустимости нарушения требований к служебному поведению и (или) требований об урегулировании конфликта интересов либо применить к муниципальному служащему соответствующую меру ответственности, установленную законодательством о муниципальной службе;</w:t>
      </w:r>
    </w:p>
    <w:p w:rsidR="00FC32E2" w:rsidRDefault="00F62DED">
      <w:pPr>
        <w:pStyle w:val="20"/>
        <w:framePr w:w="9466" w:h="14630" w:hRule="exact" w:wrap="none" w:vAnchor="page" w:hAnchor="page" w:x="1616" w:y="1112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0"/>
      </w:pPr>
      <w:r>
        <w:t>установить, что муниципальный служащий предоставил неточные или неполные сведения о доходах, об имуществе и обязательствах имущественного характера и рекомендовать руководителю применить к муниципальному служащему меры дисциплинарного взыскания, вплоть до увольнения с должности муниципальной службы.</w:t>
      </w:r>
    </w:p>
    <w:p w:rsidR="00FC32E2" w:rsidRDefault="00F62DED">
      <w:pPr>
        <w:pStyle w:val="20"/>
        <w:framePr w:w="9466" w:h="14630" w:hRule="exact" w:wrap="none" w:vAnchor="page" w:hAnchor="page" w:x="1616" w:y="1112"/>
        <w:numPr>
          <w:ilvl w:val="1"/>
          <w:numId w:val="3"/>
        </w:numPr>
        <w:shd w:val="clear" w:color="auto" w:fill="auto"/>
        <w:tabs>
          <w:tab w:val="left" w:pos="663"/>
        </w:tabs>
        <w:spacing w:before="0" w:after="0"/>
        <w:jc w:val="left"/>
      </w:pPr>
      <w:r>
        <w:t>По итогам рассмотрения обращения, указанного в п.3.1.2 настоящего Положения, Комиссия принимает одно из следующих решений:</w:t>
      </w:r>
    </w:p>
    <w:p w:rsidR="00FC32E2" w:rsidRDefault="00F62DED">
      <w:pPr>
        <w:pStyle w:val="20"/>
        <w:framePr w:w="9466" w:h="14630" w:hRule="exact" w:wrap="none" w:vAnchor="page" w:hAnchor="page" w:x="1616" w:y="1112"/>
        <w:numPr>
          <w:ilvl w:val="2"/>
          <w:numId w:val="3"/>
        </w:numPr>
        <w:shd w:val="clear" w:color="auto" w:fill="auto"/>
        <w:tabs>
          <w:tab w:val="left" w:pos="874"/>
        </w:tabs>
        <w:spacing w:before="0" w:after="0"/>
      </w:pPr>
      <w:r>
        <w:t xml:space="preserve">дать гражданину согласие на замещение должности </w:t>
      </w:r>
      <w:proofErr w:type="gramStart"/>
      <w:r>
        <w:t>в</w:t>
      </w:r>
      <w:proofErr w:type="gramEnd"/>
      <w:r>
        <w:t xml:space="preserve"> коммерческой или</w:t>
      </w:r>
    </w:p>
    <w:p w:rsidR="00FC32E2" w:rsidRDefault="00F62DED">
      <w:pPr>
        <w:pStyle w:val="20"/>
        <w:framePr w:w="9466" w:h="14630" w:hRule="exact" w:wrap="none" w:vAnchor="page" w:hAnchor="page" w:x="1616" w:y="1112"/>
        <w:shd w:val="clear" w:color="auto" w:fill="auto"/>
        <w:spacing w:before="0" w:after="0"/>
      </w:pPr>
      <w:r>
        <w:t>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FC32E2" w:rsidRDefault="00F62DED">
      <w:pPr>
        <w:pStyle w:val="20"/>
        <w:framePr w:w="9466" w:h="14630" w:hRule="exact" w:wrap="none" w:vAnchor="page" w:hAnchor="page" w:x="1616" w:y="1112"/>
        <w:numPr>
          <w:ilvl w:val="2"/>
          <w:numId w:val="3"/>
        </w:numPr>
        <w:shd w:val="clear" w:color="auto" w:fill="auto"/>
        <w:tabs>
          <w:tab w:val="left" w:pos="874"/>
        </w:tabs>
        <w:spacing w:before="0" w:after="0"/>
      </w:pPr>
      <w:r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FC32E2" w:rsidRDefault="00F62DED">
      <w:pPr>
        <w:pStyle w:val="20"/>
        <w:framePr w:w="9466" w:h="14630" w:hRule="exact" w:wrap="none" w:vAnchor="page" w:hAnchor="page" w:x="1616" w:y="1112"/>
        <w:numPr>
          <w:ilvl w:val="1"/>
          <w:numId w:val="3"/>
        </w:numPr>
        <w:shd w:val="clear" w:color="auto" w:fill="auto"/>
        <w:tabs>
          <w:tab w:val="left" w:pos="663"/>
        </w:tabs>
        <w:spacing w:before="0" w:after="0"/>
        <w:jc w:val="left"/>
      </w:pPr>
      <w:r>
        <w:t>По итогам рассмотрения обращения, указанного в п.3.1.3 настоящего Положения, Комиссия принимает одно из следующих решений:</w:t>
      </w:r>
    </w:p>
    <w:p w:rsidR="00FC32E2" w:rsidRDefault="00F62DED">
      <w:pPr>
        <w:pStyle w:val="20"/>
        <w:framePr w:w="9466" w:h="14630" w:hRule="exact" w:wrap="none" w:vAnchor="page" w:hAnchor="page" w:x="1616" w:y="1112"/>
        <w:numPr>
          <w:ilvl w:val="2"/>
          <w:numId w:val="3"/>
        </w:numPr>
        <w:shd w:val="clear" w:color="auto" w:fill="auto"/>
        <w:tabs>
          <w:tab w:val="left" w:pos="874"/>
        </w:tabs>
        <w:spacing w:before="0" w:after="0"/>
      </w:pPr>
      <w:r>
        <w:t>признать, что причина непредставления муниципальным служащим</w:t>
      </w:r>
    </w:p>
    <w:p w:rsidR="00FC32E2" w:rsidRDefault="00F62DED">
      <w:pPr>
        <w:pStyle w:val="20"/>
        <w:framePr w:w="9466" w:h="14630" w:hRule="exact" w:wrap="none" w:vAnchor="page" w:hAnchor="page" w:x="1616" w:y="1112"/>
        <w:shd w:val="clear" w:color="auto" w:fill="auto"/>
        <w:tabs>
          <w:tab w:val="center" w:pos="1488"/>
          <w:tab w:val="left" w:pos="1642"/>
          <w:tab w:val="center" w:pos="3038"/>
          <w:tab w:val="right" w:pos="4795"/>
          <w:tab w:val="left" w:pos="4950"/>
          <w:tab w:val="right" w:pos="7186"/>
          <w:tab w:val="right" w:pos="9341"/>
        </w:tabs>
        <w:spacing w:before="0" w:after="0"/>
      </w:pPr>
      <w:r>
        <w:t>сведений</w:t>
      </w:r>
      <w:r>
        <w:tab/>
        <w:t>о</w:t>
      </w:r>
      <w:r>
        <w:tab/>
        <w:t>доходах,</w:t>
      </w:r>
      <w:r>
        <w:tab/>
        <w:t>об</w:t>
      </w:r>
      <w:r>
        <w:tab/>
        <w:t>имуществе</w:t>
      </w:r>
      <w:r>
        <w:tab/>
        <w:t>и</w:t>
      </w:r>
      <w:r>
        <w:tab/>
        <w:t>обязательствах</w:t>
      </w:r>
      <w:r>
        <w:tab/>
      </w:r>
      <w:proofErr w:type="gramStart"/>
      <w:r>
        <w:t>имущественного</w:t>
      </w:r>
      <w:proofErr w:type="gramEnd"/>
    </w:p>
    <w:p w:rsidR="00FC32E2" w:rsidRDefault="00F62DED">
      <w:pPr>
        <w:pStyle w:val="20"/>
        <w:framePr w:w="9466" w:h="14630" w:hRule="exact" w:wrap="none" w:vAnchor="page" w:hAnchor="page" w:x="1616" w:y="1112"/>
        <w:shd w:val="clear" w:color="auto" w:fill="auto"/>
        <w:spacing w:before="0" w:after="0"/>
      </w:pPr>
      <w:r>
        <w:t>характера своих супруги (супруга) и несовершеннолетних детей в соответствии с действующим законодательством, а также в соответствии с муниципальными нормативными правовыми актами, регулирующими предоставление сведений о доходах, является объективной и уважительной;</w:t>
      </w:r>
    </w:p>
    <w:p w:rsidR="00FC32E2" w:rsidRDefault="00F62DED">
      <w:pPr>
        <w:pStyle w:val="20"/>
        <w:framePr w:w="9466" w:h="14630" w:hRule="exact" w:wrap="none" w:vAnchor="page" w:hAnchor="page" w:x="1616" w:y="1112"/>
        <w:numPr>
          <w:ilvl w:val="2"/>
          <w:numId w:val="3"/>
        </w:numPr>
        <w:shd w:val="clear" w:color="auto" w:fill="auto"/>
        <w:tabs>
          <w:tab w:val="left" w:pos="874"/>
        </w:tabs>
        <w:spacing w:before="0" w:after="0"/>
      </w:pPr>
      <w:r>
        <w:t>признать, что причина непредставления муниципальным служащим</w:t>
      </w:r>
    </w:p>
    <w:p w:rsidR="00FC32E2" w:rsidRDefault="00F62DED">
      <w:pPr>
        <w:pStyle w:val="20"/>
        <w:framePr w:w="9466" w:h="14630" w:hRule="exact" w:wrap="none" w:vAnchor="page" w:hAnchor="page" w:x="1616" w:y="1112"/>
        <w:shd w:val="clear" w:color="auto" w:fill="auto"/>
        <w:tabs>
          <w:tab w:val="center" w:pos="1488"/>
          <w:tab w:val="left" w:pos="1633"/>
          <w:tab w:val="center" w:pos="3038"/>
          <w:tab w:val="right" w:pos="4795"/>
          <w:tab w:val="left" w:pos="4940"/>
          <w:tab w:val="right" w:pos="7186"/>
          <w:tab w:val="right" w:pos="9341"/>
        </w:tabs>
        <w:spacing w:before="0" w:after="0"/>
      </w:pPr>
      <w:r>
        <w:t>сведений</w:t>
      </w:r>
      <w:r>
        <w:tab/>
        <w:t>о</w:t>
      </w:r>
      <w:r>
        <w:tab/>
        <w:t>доходах,</w:t>
      </w:r>
      <w:r>
        <w:tab/>
        <w:t>об</w:t>
      </w:r>
      <w:r>
        <w:tab/>
        <w:t>имуществе</w:t>
      </w:r>
      <w:r>
        <w:tab/>
        <w:t>и</w:t>
      </w:r>
      <w:r>
        <w:tab/>
        <w:t>обязательствах</w:t>
      </w:r>
      <w:r>
        <w:tab/>
      </w:r>
      <w:proofErr w:type="gramStart"/>
      <w:r>
        <w:t>имущественного</w:t>
      </w:r>
      <w:proofErr w:type="gramEnd"/>
    </w:p>
    <w:p w:rsidR="00FC32E2" w:rsidRDefault="00F62DED">
      <w:pPr>
        <w:pStyle w:val="20"/>
        <w:framePr w:w="9466" w:h="14630" w:hRule="exact" w:wrap="none" w:vAnchor="page" w:hAnchor="page" w:x="1616" w:y="1112"/>
        <w:shd w:val="clear" w:color="auto" w:fill="auto"/>
        <w:spacing w:before="0" w:after="0"/>
      </w:pPr>
      <w:r>
        <w:t>характера своих супруги (супруга) и несовершеннолетних детей в соответствии с действующим законодательством, а также в соответствии с муниципальными нормативными правовыми актами, регулирующими предоставление сведений о доходах,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C32E2" w:rsidRDefault="00F62DED">
      <w:pPr>
        <w:pStyle w:val="20"/>
        <w:framePr w:w="9466" w:h="14630" w:hRule="exact" w:wrap="none" w:vAnchor="page" w:hAnchor="page" w:x="1616" w:y="1112"/>
        <w:numPr>
          <w:ilvl w:val="2"/>
          <w:numId w:val="3"/>
        </w:numPr>
        <w:shd w:val="clear" w:color="auto" w:fill="auto"/>
        <w:tabs>
          <w:tab w:val="left" w:pos="874"/>
        </w:tabs>
        <w:spacing w:before="0" w:after="0"/>
      </w:pPr>
      <w:r>
        <w:t>признать, что причина непредставления муниципальным служащим</w:t>
      </w:r>
    </w:p>
    <w:p w:rsidR="00FC32E2" w:rsidRDefault="00F62DED">
      <w:pPr>
        <w:pStyle w:val="20"/>
        <w:framePr w:w="9466" w:h="14630" w:hRule="exact" w:wrap="none" w:vAnchor="page" w:hAnchor="page" w:x="1616" w:y="1112"/>
        <w:shd w:val="clear" w:color="auto" w:fill="auto"/>
        <w:tabs>
          <w:tab w:val="center" w:pos="1488"/>
          <w:tab w:val="left" w:pos="1623"/>
          <w:tab w:val="center" w:pos="3038"/>
          <w:tab w:val="right" w:pos="4795"/>
          <w:tab w:val="left" w:pos="4930"/>
          <w:tab w:val="right" w:pos="7186"/>
          <w:tab w:val="right" w:pos="9341"/>
        </w:tabs>
        <w:spacing w:before="0" w:after="0"/>
      </w:pPr>
      <w:r>
        <w:t>сведений</w:t>
      </w:r>
      <w:r>
        <w:tab/>
        <w:t>о</w:t>
      </w:r>
      <w:r>
        <w:tab/>
        <w:t>доходах,</w:t>
      </w:r>
      <w:r>
        <w:tab/>
        <w:t>об</w:t>
      </w:r>
      <w:r>
        <w:tab/>
        <w:t>имуществе</w:t>
      </w:r>
      <w:r>
        <w:tab/>
        <w:t>и</w:t>
      </w:r>
      <w:r>
        <w:tab/>
        <w:t>обязательствах</w:t>
      </w:r>
      <w:r>
        <w:tab/>
      </w:r>
      <w:proofErr w:type="gramStart"/>
      <w:r>
        <w:t>имущественного</w:t>
      </w:r>
      <w:proofErr w:type="gramEnd"/>
    </w:p>
    <w:p w:rsidR="00FC32E2" w:rsidRDefault="00F62DED">
      <w:pPr>
        <w:pStyle w:val="20"/>
        <w:framePr w:w="9466" w:h="14630" w:hRule="exact" w:wrap="none" w:vAnchor="page" w:hAnchor="page" w:x="1616" w:y="1112"/>
        <w:shd w:val="clear" w:color="auto" w:fill="auto"/>
        <w:spacing w:before="0" w:after="0"/>
      </w:pPr>
      <w:r>
        <w:t xml:space="preserve">характера своих супруги (супруга) и несовершеннолетних детей </w:t>
      </w:r>
      <w:proofErr w:type="gramStart"/>
      <w:r>
        <w:t>в</w:t>
      </w:r>
      <w:proofErr w:type="gramEnd"/>
    </w:p>
    <w:p w:rsidR="00FC32E2" w:rsidRDefault="00FC32E2">
      <w:pPr>
        <w:rPr>
          <w:sz w:val="2"/>
          <w:szCs w:val="2"/>
        </w:rPr>
        <w:sectPr w:rsidR="00FC32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32E2" w:rsidRDefault="00F62DED">
      <w:pPr>
        <w:pStyle w:val="20"/>
        <w:framePr w:w="9427" w:h="14630" w:hRule="exact" w:wrap="none" w:vAnchor="page" w:hAnchor="page" w:x="1635" w:y="1093"/>
        <w:shd w:val="clear" w:color="auto" w:fill="auto"/>
        <w:spacing w:before="0" w:after="0"/>
      </w:pPr>
      <w:r>
        <w:lastRenderedPageBreak/>
        <w:t>соответствии с действующим законодательством, а также в соответствии с муниципальными нормативными правовыми актами, регулирующими предоставление сведений о доходах, не</w:t>
      </w:r>
      <w:r w:rsidR="006A5585">
        <w:t xml:space="preserve"> </w:t>
      </w:r>
      <w:proofErr w:type="gramStart"/>
      <w:r>
        <w:t>объективна</w:t>
      </w:r>
      <w:proofErr w:type="gramEnd"/>
      <w:r>
        <w:t xml:space="preserve"> и является способом уклонения от представления указанных сведений. В этом случае Комиссия рекомендует представителю нанимателя муниципального служащего применить к муниципальному служащему соответствующую меру ответственности, установленную действующим законодательством о муниципальной службе.</w:t>
      </w:r>
    </w:p>
    <w:p w:rsidR="00FC32E2" w:rsidRDefault="00F62DED">
      <w:pPr>
        <w:pStyle w:val="20"/>
        <w:framePr w:w="9427" w:h="14630" w:hRule="exact" w:wrap="none" w:vAnchor="page" w:hAnchor="page" w:x="1635" w:y="1093"/>
        <w:numPr>
          <w:ilvl w:val="1"/>
          <w:numId w:val="3"/>
        </w:numPr>
        <w:shd w:val="clear" w:color="auto" w:fill="auto"/>
        <w:tabs>
          <w:tab w:val="left" w:pos="658"/>
        </w:tabs>
        <w:spacing w:before="0" w:after="0"/>
        <w:jc w:val="left"/>
      </w:pPr>
      <w:r>
        <w:t>По итогам рассмотрения обращения, указанного в п.3.1.4 настоящего Положения, Комиссия принимает одно из следующих решений:</w:t>
      </w:r>
    </w:p>
    <w:p w:rsidR="00FC32E2" w:rsidRDefault="00F62DED">
      <w:pPr>
        <w:pStyle w:val="20"/>
        <w:framePr w:w="9427" w:h="14630" w:hRule="exact" w:wrap="none" w:vAnchor="page" w:hAnchor="page" w:x="1635" w:y="1093"/>
        <w:numPr>
          <w:ilvl w:val="2"/>
          <w:numId w:val="3"/>
        </w:numPr>
        <w:shd w:val="clear" w:color="auto" w:fill="auto"/>
        <w:tabs>
          <w:tab w:val="left" w:pos="874"/>
        </w:tabs>
        <w:spacing w:before="0" w:after="0"/>
      </w:pPr>
      <w:r>
        <w:t xml:space="preserve">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FC32E2" w:rsidRDefault="00F62DED">
      <w:pPr>
        <w:pStyle w:val="20"/>
        <w:framePr w:w="9427" w:h="14630" w:hRule="exact" w:wrap="none" w:vAnchor="page" w:hAnchor="page" w:x="1635" w:y="1093"/>
        <w:numPr>
          <w:ilvl w:val="2"/>
          <w:numId w:val="3"/>
        </w:numPr>
        <w:shd w:val="clear" w:color="auto" w:fill="auto"/>
        <w:tabs>
          <w:tab w:val="left" w:pos="874"/>
        </w:tabs>
        <w:spacing w:before="0" w:after="0"/>
      </w:pPr>
      <w:r>
        <w:t xml:space="preserve">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</w:t>
      </w:r>
      <w:proofErr w:type="spellStart"/>
      <w:r>
        <w:t>доходам»</w:t>
      </w:r>
      <w:proofErr w:type="gramStart"/>
      <w:r>
        <w:t>,я</w:t>
      </w:r>
      <w:proofErr w:type="gramEnd"/>
      <w:r>
        <w:t>вляются</w:t>
      </w:r>
      <w:proofErr w:type="spellEnd"/>
      <w:r>
        <w:t xml:space="preserve"> недостоверными и (или) неполными. В этом случае Комиссия рекомендует представителю нанимателя муниципального служащего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FC32E2" w:rsidRDefault="00F62DED">
      <w:pPr>
        <w:pStyle w:val="20"/>
        <w:framePr w:w="9427" w:h="14630" w:hRule="exact" w:wrap="none" w:vAnchor="page" w:hAnchor="page" w:x="1635" w:y="1093"/>
        <w:numPr>
          <w:ilvl w:val="1"/>
          <w:numId w:val="3"/>
        </w:numPr>
        <w:shd w:val="clear" w:color="auto" w:fill="auto"/>
        <w:tabs>
          <w:tab w:val="left" w:pos="668"/>
        </w:tabs>
        <w:spacing w:before="0" w:after="0"/>
        <w:jc w:val="left"/>
      </w:pPr>
      <w:r>
        <w:t>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FC32E2" w:rsidRDefault="00F62DED">
      <w:pPr>
        <w:pStyle w:val="20"/>
        <w:framePr w:w="9427" w:h="14630" w:hRule="exact" w:wrap="none" w:vAnchor="page" w:hAnchor="page" w:x="1635" w:y="1093"/>
        <w:numPr>
          <w:ilvl w:val="1"/>
          <w:numId w:val="3"/>
        </w:numPr>
        <w:shd w:val="clear" w:color="auto" w:fill="auto"/>
        <w:tabs>
          <w:tab w:val="left" w:pos="668"/>
        </w:tabs>
        <w:spacing w:before="0" w:after="0"/>
        <w:jc w:val="left"/>
      </w:pPr>
      <w:r>
        <w:t>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FC32E2" w:rsidRDefault="00F62DED">
      <w:pPr>
        <w:pStyle w:val="20"/>
        <w:framePr w:w="9427" w:h="14630" w:hRule="exact" w:wrap="none" w:vAnchor="page" w:hAnchor="page" w:x="1635" w:y="1093"/>
        <w:numPr>
          <w:ilvl w:val="1"/>
          <w:numId w:val="3"/>
        </w:numPr>
        <w:shd w:val="clear" w:color="auto" w:fill="auto"/>
        <w:tabs>
          <w:tab w:val="left" w:pos="668"/>
        </w:tabs>
        <w:spacing w:before="0" w:after="0"/>
        <w:jc w:val="left"/>
      </w:pPr>
      <w:r>
        <w:t>В случае если Комиссией подтверждено наличие конфликта интересов у муниципального служащего, она может рекомендовать работодателю:</w:t>
      </w:r>
    </w:p>
    <w:p w:rsidR="00FC32E2" w:rsidRDefault="00F62DED">
      <w:pPr>
        <w:pStyle w:val="20"/>
        <w:framePr w:w="9427" w:h="14630" w:hRule="exact" w:wrap="none" w:vAnchor="page" w:hAnchor="page" w:x="1635" w:y="1093"/>
        <w:numPr>
          <w:ilvl w:val="0"/>
          <w:numId w:val="2"/>
        </w:numPr>
        <w:shd w:val="clear" w:color="auto" w:fill="auto"/>
        <w:tabs>
          <w:tab w:val="left" w:pos="230"/>
        </w:tabs>
        <w:spacing w:before="0" w:after="0"/>
        <w:jc w:val="left"/>
      </w:pPr>
      <w:r>
        <w:t>изменить должностной регламент муниципального служащего с тем, чтобы исключить конфликт интересов;</w:t>
      </w:r>
    </w:p>
    <w:p w:rsidR="00FC32E2" w:rsidRDefault="00F62DED">
      <w:pPr>
        <w:pStyle w:val="20"/>
        <w:framePr w:w="9427" w:h="14630" w:hRule="exact" w:wrap="none" w:vAnchor="page" w:hAnchor="page" w:x="1635" w:y="1093"/>
        <w:numPr>
          <w:ilvl w:val="0"/>
          <w:numId w:val="2"/>
        </w:numPr>
        <w:shd w:val="clear" w:color="auto" w:fill="auto"/>
        <w:tabs>
          <w:tab w:val="left" w:pos="230"/>
        </w:tabs>
        <w:spacing w:before="0" w:after="0"/>
      </w:pPr>
      <w:r>
        <w:t>ограничить доступ муниципального служащего к конкретной информации;</w:t>
      </w:r>
    </w:p>
    <w:p w:rsidR="00FC32E2" w:rsidRDefault="00F62DED">
      <w:pPr>
        <w:pStyle w:val="20"/>
        <w:framePr w:w="9427" w:h="14630" w:hRule="exact" w:wrap="none" w:vAnchor="page" w:hAnchor="page" w:x="1635" w:y="1093"/>
        <w:numPr>
          <w:ilvl w:val="0"/>
          <w:numId w:val="2"/>
        </w:numPr>
        <w:shd w:val="clear" w:color="auto" w:fill="auto"/>
        <w:tabs>
          <w:tab w:val="left" w:pos="230"/>
        </w:tabs>
        <w:spacing w:before="0" w:after="0"/>
        <w:jc w:val="left"/>
      </w:pPr>
      <w:r>
        <w:t>перевод муниципального служащего на должность, предполагающую выполнение функций, не связанных с конфликтом интересов;</w:t>
      </w:r>
    </w:p>
    <w:p w:rsidR="00FC32E2" w:rsidRDefault="00F62DED">
      <w:pPr>
        <w:pStyle w:val="20"/>
        <w:framePr w:w="9427" w:h="14630" w:hRule="exact" w:wrap="none" w:vAnchor="page" w:hAnchor="page" w:x="1635" w:y="1093"/>
        <w:numPr>
          <w:ilvl w:val="0"/>
          <w:numId w:val="2"/>
        </w:numPr>
        <w:shd w:val="clear" w:color="auto" w:fill="auto"/>
        <w:tabs>
          <w:tab w:val="left" w:pos="230"/>
        </w:tabs>
        <w:spacing w:before="0" w:after="0"/>
        <w:jc w:val="left"/>
      </w:pPr>
      <w:r>
        <w:t>отстранить муниципального служащего от исполнения обязанностей, которые привели к возникновению конфликта интересов;</w:t>
      </w:r>
    </w:p>
    <w:p w:rsidR="00FC32E2" w:rsidRDefault="00F62DED">
      <w:pPr>
        <w:pStyle w:val="20"/>
        <w:framePr w:w="9427" w:h="14630" w:hRule="exact" w:wrap="none" w:vAnchor="page" w:hAnchor="page" w:x="1635" w:y="1093"/>
        <w:numPr>
          <w:ilvl w:val="0"/>
          <w:numId w:val="2"/>
        </w:numPr>
        <w:shd w:val="clear" w:color="auto" w:fill="auto"/>
        <w:tabs>
          <w:tab w:val="left" w:pos="230"/>
        </w:tabs>
        <w:spacing w:before="0" w:after="0"/>
      </w:pPr>
      <w:r>
        <w:t>уволить муниципального служащего.</w:t>
      </w:r>
    </w:p>
    <w:p w:rsidR="00FC32E2" w:rsidRDefault="00F62DED">
      <w:pPr>
        <w:pStyle w:val="20"/>
        <w:framePr w:w="9427" w:h="14630" w:hRule="exact" w:wrap="none" w:vAnchor="page" w:hAnchor="page" w:x="1635" w:y="1093"/>
        <w:numPr>
          <w:ilvl w:val="1"/>
          <w:numId w:val="3"/>
        </w:numPr>
        <w:shd w:val="clear" w:color="auto" w:fill="auto"/>
        <w:tabs>
          <w:tab w:val="left" w:pos="663"/>
        </w:tabs>
        <w:spacing w:before="0" w:after="0"/>
      </w:pPr>
      <w:r>
        <w:t>В протоколе заседания Комиссии указываются:</w:t>
      </w:r>
    </w:p>
    <w:p w:rsidR="00FC32E2" w:rsidRDefault="00F62DED">
      <w:pPr>
        <w:pStyle w:val="20"/>
        <w:framePr w:w="9427" w:h="14630" w:hRule="exact" w:wrap="none" w:vAnchor="page" w:hAnchor="page" w:x="1635" w:y="1093"/>
        <w:numPr>
          <w:ilvl w:val="0"/>
          <w:numId w:val="2"/>
        </w:numPr>
        <w:shd w:val="clear" w:color="auto" w:fill="auto"/>
        <w:tabs>
          <w:tab w:val="left" w:pos="230"/>
        </w:tabs>
        <w:spacing w:before="0" w:after="0"/>
        <w:jc w:val="left"/>
      </w:pPr>
      <w:r>
        <w:t>дата заседания Комиссии, фамилии, имена, отчества членов Комиссии и других присутствующих на заседании;</w:t>
      </w:r>
    </w:p>
    <w:p w:rsidR="00FC32E2" w:rsidRDefault="00F62DED">
      <w:pPr>
        <w:pStyle w:val="20"/>
        <w:framePr w:w="9427" w:h="14630" w:hRule="exact" w:wrap="none" w:vAnchor="page" w:hAnchor="page" w:x="1635" w:y="1093"/>
        <w:numPr>
          <w:ilvl w:val="0"/>
          <w:numId w:val="2"/>
        </w:numPr>
        <w:shd w:val="clear" w:color="auto" w:fill="auto"/>
        <w:tabs>
          <w:tab w:val="left" w:pos="230"/>
        </w:tabs>
        <w:spacing w:before="0" w:after="0"/>
        <w:jc w:val="left"/>
      </w:pPr>
      <w:r>
        <w:t>формулировка каждого из рассматриваемых на заседании Комиссии вопросов с указанием фамилии, имени, отчества, должности муниципального</w:t>
      </w:r>
    </w:p>
    <w:p w:rsidR="00FC32E2" w:rsidRDefault="00FC32E2">
      <w:pPr>
        <w:rPr>
          <w:sz w:val="2"/>
          <w:szCs w:val="2"/>
        </w:rPr>
        <w:sectPr w:rsidR="00FC32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32E2" w:rsidRDefault="00F62DED">
      <w:pPr>
        <w:pStyle w:val="20"/>
        <w:framePr w:w="9475" w:h="14314" w:hRule="exact" w:wrap="none" w:vAnchor="page" w:hAnchor="page" w:x="1611" w:y="1107"/>
        <w:shd w:val="clear" w:color="auto" w:fill="auto"/>
        <w:spacing w:before="0" w:after="0"/>
      </w:pPr>
      <w:r>
        <w:lastRenderedPageBreak/>
        <w:t>служащего, в отношении которого рассматривался вопрос о соблюдении требований к служебному поведению и (или) требований об урегулировании конфликта интересов, а также о предоставлении неточных или неполных сведений о доходах, об имуществе и обязательствах имущественного характера;</w:t>
      </w:r>
    </w:p>
    <w:p w:rsidR="00FC32E2" w:rsidRDefault="00F62DED">
      <w:pPr>
        <w:pStyle w:val="20"/>
        <w:framePr w:w="9475" w:h="14314" w:hRule="exact" w:wrap="none" w:vAnchor="page" w:hAnchor="page" w:x="1611" w:y="1107"/>
        <w:numPr>
          <w:ilvl w:val="0"/>
          <w:numId w:val="2"/>
        </w:numPr>
        <w:shd w:val="clear" w:color="auto" w:fill="auto"/>
        <w:tabs>
          <w:tab w:val="left" w:pos="212"/>
        </w:tabs>
        <w:spacing w:before="0" w:after="0"/>
      </w:pPr>
      <w:r>
        <w:t>предъявляемые к муниципальному служащему претензии, материалы, на которых они основываются;</w:t>
      </w:r>
    </w:p>
    <w:p w:rsidR="00FC32E2" w:rsidRDefault="00F62DED">
      <w:pPr>
        <w:pStyle w:val="20"/>
        <w:framePr w:w="9475" w:h="14314" w:hRule="exact" w:wrap="none" w:vAnchor="page" w:hAnchor="page" w:x="1611" w:y="1107"/>
        <w:numPr>
          <w:ilvl w:val="0"/>
          <w:numId w:val="2"/>
        </w:numPr>
        <w:shd w:val="clear" w:color="auto" w:fill="auto"/>
        <w:tabs>
          <w:tab w:val="left" w:pos="212"/>
        </w:tabs>
        <w:spacing w:before="0" w:after="0"/>
      </w:pPr>
      <w:r>
        <w:t>содержание пояснений муниципального служащего и других лиц по существу предъявляемых претензий;</w:t>
      </w:r>
    </w:p>
    <w:p w:rsidR="00FC32E2" w:rsidRDefault="00F62DED">
      <w:pPr>
        <w:pStyle w:val="20"/>
        <w:framePr w:w="9475" w:h="14314" w:hRule="exact" w:wrap="none" w:vAnchor="page" w:hAnchor="page" w:x="1611" w:y="1107"/>
        <w:numPr>
          <w:ilvl w:val="0"/>
          <w:numId w:val="2"/>
        </w:numPr>
        <w:shd w:val="clear" w:color="auto" w:fill="auto"/>
        <w:tabs>
          <w:tab w:val="left" w:pos="212"/>
        </w:tabs>
        <w:spacing w:before="0" w:after="0"/>
      </w:pPr>
      <w:r>
        <w:t>фамилии, имена, отчества выступивших на заседании лиц и краткое изложение их выступлений;</w:t>
      </w:r>
    </w:p>
    <w:p w:rsidR="00FC32E2" w:rsidRDefault="00F62DED">
      <w:pPr>
        <w:pStyle w:val="20"/>
        <w:framePr w:w="9475" w:h="14314" w:hRule="exact" w:wrap="none" w:vAnchor="page" w:hAnchor="page" w:x="1611" w:y="1107"/>
        <w:numPr>
          <w:ilvl w:val="0"/>
          <w:numId w:val="2"/>
        </w:numPr>
        <w:shd w:val="clear" w:color="auto" w:fill="auto"/>
        <w:tabs>
          <w:tab w:val="left" w:pos="212"/>
        </w:tabs>
        <w:spacing w:before="0" w:after="0"/>
      </w:pPr>
      <w:r>
        <w:t>источник информации, содержащей основания для проведения заседания Комиссии, дата поступления информации в Комиссию;</w:t>
      </w:r>
    </w:p>
    <w:p w:rsidR="00FC32E2" w:rsidRDefault="00F62DED">
      <w:pPr>
        <w:pStyle w:val="20"/>
        <w:framePr w:w="9475" w:h="14314" w:hRule="exact" w:wrap="none" w:vAnchor="page" w:hAnchor="page" w:x="1611" w:y="1107"/>
        <w:numPr>
          <w:ilvl w:val="0"/>
          <w:numId w:val="2"/>
        </w:numPr>
        <w:shd w:val="clear" w:color="auto" w:fill="auto"/>
        <w:tabs>
          <w:tab w:val="left" w:pos="212"/>
        </w:tabs>
        <w:spacing w:before="0" w:after="0"/>
      </w:pPr>
      <w:r>
        <w:t>другие сведения;</w:t>
      </w:r>
    </w:p>
    <w:p w:rsidR="00FC32E2" w:rsidRDefault="00F62DED">
      <w:pPr>
        <w:pStyle w:val="20"/>
        <w:framePr w:w="9475" w:h="14314" w:hRule="exact" w:wrap="none" w:vAnchor="page" w:hAnchor="page" w:x="1611" w:y="1107"/>
        <w:numPr>
          <w:ilvl w:val="0"/>
          <w:numId w:val="2"/>
        </w:numPr>
        <w:shd w:val="clear" w:color="auto" w:fill="auto"/>
        <w:tabs>
          <w:tab w:val="left" w:pos="212"/>
        </w:tabs>
        <w:spacing w:before="0" w:after="0"/>
      </w:pPr>
      <w:r>
        <w:t>результаты голосования;</w:t>
      </w:r>
    </w:p>
    <w:p w:rsidR="00FC32E2" w:rsidRDefault="00F62DED">
      <w:pPr>
        <w:pStyle w:val="20"/>
        <w:framePr w:w="9475" w:h="14314" w:hRule="exact" w:wrap="none" w:vAnchor="page" w:hAnchor="page" w:x="1611" w:y="1107"/>
        <w:numPr>
          <w:ilvl w:val="0"/>
          <w:numId w:val="2"/>
        </w:numPr>
        <w:shd w:val="clear" w:color="auto" w:fill="auto"/>
        <w:tabs>
          <w:tab w:val="left" w:pos="212"/>
        </w:tabs>
        <w:spacing w:before="0" w:after="0"/>
      </w:pPr>
      <w:r>
        <w:t>решение и обоснование его принятия.</w:t>
      </w:r>
    </w:p>
    <w:p w:rsidR="00FC32E2" w:rsidRDefault="00F62DED">
      <w:pPr>
        <w:pStyle w:val="20"/>
        <w:framePr w:w="9475" w:h="14314" w:hRule="exact" w:wrap="none" w:vAnchor="page" w:hAnchor="page" w:x="1611" w:y="1107"/>
        <w:numPr>
          <w:ilvl w:val="1"/>
          <w:numId w:val="3"/>
        </w:numPr>
        <w:shd w:val="clear" w:color="auto" w:fill="auto"/>
        <w:tabs>
          <w:tab w:val="left" w:pos="864"/>
        </w:tabs>
        <w:spacing w:before="0" w:after="0"/>
      </w:pPr>
      <w:r>
        <w:t>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FC32E2" w:rsidRDefault="00F62DED">
      <w:pPr>
        <w:pStyle w:val="20"/>
        <w:framePr w:w="9475" w:h="14314" w:hRule="exact" w:wrap="none" w:vAnchor="page" w:hAnchor="page" w:x="1611" w:y="1107"/>
        <w:numPr>
          <w:ilvl w:val="1"/>
          <w:numId w:val="3"/>
        </w:numPr>
        <w:shd w:val="clear" w:color="auto" w:fill="auto"/>
        <w:tabs>
          <w:tab w:val="left" w:pos="677"/>
        </w:tabs>
        <w:spacing w:before="0" w:after="0"/>
      </w:pPr>
      <w:r>
        <w:t>Копии решения Комиссии в течение трех дней со дня его принятия направляются работодателю, муниципальному служащему, в отношении, которого принималось решение, а также по решению Комиссии - иным заинтересованным лицам.</w:t>
      </w:r>
    </w:p>
    <w:p w:rsidR="00FC32E2" w:rsidRDefault="00F62DED">
      <w:pPr>
        <w:pStyle w:val="20"/>
        <w:framePr w:w="9475" w:h="14314" w:hRule="exact" w:wrap="none" w:vAnchor="page" w:hAnchor="page" w:x="1611" w:y="1107"/>
        <w:shd w:val="clear" w:color="auto" w:fill="auto"/>
        <w:spacing w:before="0" w:after="0"/>
      </w:pPr>
      <w:r>
        <w:t>О рассмотрении рекомендаций Комиссии и принятом решении представитель нанимателя муниципального служащего в письменной форме уведомляет Комиссию в месячный срок со дня поступления к нему протокола заседания Комиссии. Решение представителя нанимателя муниципального служащего оглашается на ближайшем заседании Комиссии и принимается к сведению без обсуждения.</w:t>
      </w:r>
    </w:p>
    <w:p w:rsidR="00FC32E2" w:rsidRDefault="00F62DED">
      <w:pPr>
        <w:pStyle w:val="20"/>
        <w:framePr w:w="9475" w:h="14314" w:hRule="exact" w:wrap="none" w:vAnchor="page" w:hAnchor="page" w:x="1611" w:y="1107"/>
        <w:numPr>
          <w:ilvl w:val="1"/>
          <w:numId w:val="3"/>
        </w:numPr>
        <w:shd w:val="clear" w:color="auto" w:fill="auto"/>
        <w:tabs>
          <w:tab w:val="left" w:pos="677"/>
        </w:tabs>
        <w:spacing w:before="0" w:after="0"/>
      </w:pPr>
      <w: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C32E2" w:rsidRDefault="00F62DED">
      <w:pPr>
        <w:pStyle w:val="20"/>
        <w:framePr w:w="9475" w:h="14314" w:hRule="exact" w:wrap="none" w:vAnchor="page" w:hAnchor="page" w:x="1611" w:y="1107"/>
        <w:numPr>
          <w:ilvl w:val="1"/>
          <w:numId w:val="3"/>
        </w:numPr>
        <w:shd w:val="clear" w:color="auto" w:fill="auto"/>
        <w:tabs>
          <w:tab w:val="left" w:pos="677"/>
        </w:tabs>
        <w:spacing w:before="0" w:after="0"/>
      </w:pPr>
      <w:r>
        <w:t>Решение Комиссии может быть обжаловано муниципальным служащим в порядке, предусмотренном законодательством Российской Федерации.</w:t>
      </w:r>
    </w:p>
    <w:p w:rsidR="00FC32E2" w:rsidRDefault="00F62DED">
      <w:pPr>
        <w:pStyle w:val="20"/>
        <w:framePr w:w="9475" w:h="14314" w:hRule="exact" w:wrap="none" w:vAnchor="page" w:hAnchor="page" w:x="1611" w:y="1107"/>
        <w:numPr>
          <w:ilvl w:val="1"/>
          <w:numId w:val="3"/>
        </w:numPr>
        <w:shd w:val="clear" w:color="auto" w:fill="auto"/>
        <w:tabs>
          <w:tab w:val="left" w:pos="864"/>
        </w:tabs>
        <w:spacing w:before="0" w:after="0"/>
      </w:pPr>
      <w:proofErr w:type="gramStart"/>
      <w:r>
        <w:t>Работодатель,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  <w:proofErr w:type="gramEnd"/>
    </w:p>
    <w:p w:rsidR="00FC32E2" w:rsidRDefault="00F62DED">
      <w:pPr>
        <w:pStyle w:val="20"/>
        <w:framePr w:w="9475" w:h="14314" w:hRule="exact" w:wrap="none" w:vAnchor="page" w:hAnchor="page" w:x="1611" w:y="1107"/>
        <w:shd w:val="clear" w:color="auto" w:fill="auto"/>
        <w:spacing w:before="0" w:after="0"/>
      </w:pPr>
      <w:r>
        <w:t xml:space="preserve">Предотвращение или урегулирование конфликта интересов может состоять </w:t>
      </w:r>
      <w:proofErr w:type="gramStart"/>
      <w:r>
        <w:t>в</w:t>
      </w:r>
      <w:proofErr w:type="gramEnd"/>
    </w:p>
    <w:p w:rsidR="00FC32E2" w:rsidRDefault="00FC32E2">
      <w:pPr>
        <w:rPr>
          <w:sz w:val="2"/>
          <w:szCs w:val="2"/>
        </w:rPr>
        <w:sectPr w:rsidR="00FC32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32E2" w:rsidRDefault="00F62DED">
      <w:pPr>
        <w:pStyle w:val="20"/>
        <w:framePr w:w="9432" w:h="8159" w:hRule="exact" w:wrap="none" w:vAnchor="page" w:hAnchor="page" w:x="1633" w:y="1113"/>
        <w:shd w:val="clear" w:color="auto" w:fill="auto"/>
        <w:spacing w:before="0" w:after="0"/>
      </w:pPr>
      <w:proofErr w:type="gramStart"/>
      <w:r>
        <w:lastRenderedPageBreak/>
        <w:t>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  <w:proofErr w:type="gramEnd"/>
    </w:p>
    <w:p w:rsidR="00FC32E2" w:rsidRDefault="00F62DED" w:rsidP="00D12746">
      <w:pPr>
        <w:pStyle w:val="20"/>
        <w:framePr w:w="9432" w:h="8159" w:hRule="exact" w:wrap="none" w:vAnchor="page" w:hAnchor="page" w:x="1633" w:y="1113"/>
        <w:numPr>
          <w:ilvl w:val="1"/>
          <w:numId w:val="3"/>
        </w:numPr>
        <w:shd w:val="clear" w:color="auto" w:fill="auto"/>
        <w:tabs>
          <w:tab w:val="left" w:pos="888"/>
        </w:tabs>
        <w:spacing w:before="0" w:after="0"/>
      </w:pPr>
      <w:r>
        <w:t>В случае установления Комиссией признаков дисциплинарного</w:t>
      </w:r>
    </w:p>
    <w:p w:rsidR="00FC32E2" w:rsidRDefault="00F62DED" w:rsidP="00D12746">
      <w:pPr>
        <w:pStyle w:val="20"/>
        <w:framePr w:w="9432" w:h="8159" w:hRule="exact" w:wrap="none" w:vAnchor="page" w:hAnchor="page" w:x="1633" w:y="1113"/>
        <w:shd w:val="clear" w:color="auto" w:fill="auto"/>
        <w:tabs>
          <w:tab w:val="left" w:pos="0"/>
        </w:tabs>
        <w:spacing w:before="0" w:after="0"/>
        <w:jc w:val="left"/>
      </w:pPr>
      <w:r>
        <w:t>проступка в действиях (бездействии) муниципального служащего информация</w:t>
      </w:r>
      <w:r>
        <w:tab/>
      </w:r>
      <w:r w:rsidR="00D12746">
        <w:t>по данному вопросу</w:t>
      </w:r>
      <w:r>
        <w:t xml:space="preserve"> </w:t>
      </w:r>
      <w:r w:rsidR="00D12746">
        <w:t xml:space="preserve"> </w:t>
      </w:r>
      <w:r>
        <w:t>представляется</w:t>
      </w:r>
      <w:r>
        <w:tab/>
        <w:t>представителю</w:t>
      </w:r>
      <w:r>
        <w:tab/>
        <w:t>нанимателя</w:t>
      </w:r>
    </w:p>
    <w:p w:rsidR="00FC32E2" w:rsidRDefault="00F62DED">
      <w:pPr>
        <w:pStyle w:val="20"/>
        <w:framePr w:w="9432" w:h="8159" w:hRule="exact" w:wrap="none" w:vAnchor="page" w:hAnchor="page" w:x="1633" w:y="1113"/>
        <w:shd w:val="clear" w:color="auto" w:fill="auto"/>
        <w:spacing w:before="0" w:after="0"/>
      </w:pPr>
      <w:r>
        <w:t>муниципального служащего для решения вопроса о применении к нему меры ответственности, установленной действующим законодательством.</w:t>
      </w:r>
    </w:p>
    <w:p w:rsidR="00FC32E2" w:rsidRDefault="00F62DED">
      <w:pPr>
        <w:pStyle w:val="20"/>
        <w:framePr w:w="9432" w:h="8159" w:hRule="exact" w:wrap="none" w:vAnchor="page" w:hAnchor="page" w:x="1633" w:y="1113"/>
        <w:numPr>
          <w:ilvl w:val="1"/>
          <w:numId w:val="3"/>
        </w:numPr>
        <w:shd w:val="clear" w:color="auto" w:fill="auto"/>
        <w:tabs>
          <w:tab w:val="left" w:pos="699"/>
        </w:tabs>
        <w:spacing w:before="0" w:after="0"/>
      </w:pPr>
      <w:r>
        <w:t xml:space="preserve">В случае установления Комиссией факта совершения </w:t>
      </w:r>
      <w:proofErr w:type="gramStart"/>
      <w:r>
        <w:t>муниципальным</w:t>
      </w:r>
      <w:proofErr w:type="gramEnd"/>
    </w:p>
    <w:p w:rsidR="00FC32E2" w:rsidRDefault="00F62DED">
      <w:pPr>
        <w:pStyle w:val="20"/>
        <w:framePr w:w="9432" w:h="8159" w:hRule="exact" w:wrap="none" w:vAnchor="page" w:hAnchor="page" w:x="1633" w:y="1113"/>
        <w:shd w:val="clear" w:color="auto" w:fill="auto"/>
        <w:tabs>
          <w:tab w:val="left" w:pos="1812"/>
        </w:tabs>
        <w:spacing w:before="0" w:after="0"/>
      </w:pPr>
      <w:r>
        <w:t>служащим</w:t>
      </w:r>
      <w:r>
        <w:tab/>
        <w:t>действия (бездействия), содержащего признаки</w:t>
      </w:r>
    </w:p>
    <w:p w:rsidR="00FC32E2" w:rsidRDefault="00F62DED">
      <w:pPr>
        <w:pStyle w:val="20"/>
        <w:framePr w:w="9432" w:h="8159" w:hRule="exact" w:wrap="none" w:vAnchor="page" w:hAnchor="page" w:x="1633" w:y="1113"/>
        <w:shd w:val="clear" w:color="auto" w:fill="auto"/>
        <w:spacing w:before="0" w:after="0"/>
        <w:jc w:val="left"/>
      </w:pPr>
      <w:r>
        <w:t>административного правонарушения или состава преступления, председатель Комиссии или лицо его замещающее обязан передать информацию о совершении указанного действия (бездействия) и подтверждающие такой факт документы работодателю.</w:t>
      </w:r>
    </w:p>
    <w:p w:rsidR="00FC32E2" w:rsidRDefault="00F62DED">
      <w:pPr>
        <w:pStyle w:val="20"/>
        <w:framePr w:w="9432" w:h="8159" w:hRule="exact" w:wrap="none" w:vAnchor="page" w:hAnchor="page" w:x="1633" w:y="1113"/>
        <w:numPr>
          <w:ilvl w:val="1"/>
          <w:numId w:val="3"/>
        </w:numPr>
        <w:shd w:val="clear" w:color="auto" w:fill="auto"/>
        <w:tabs>
          <w:tab w:val="left" w:pos="699"/>
        </w:tabs>
        <w:spacing w:before="0" w:after="0"/>
      </w:pPr>
      <w:r>
        <w:t>В случае</w:t>
      </w:r>
      <w:proofErr w:type="gramStart"/>
      <w:r>
        <w:t>,</w:t>
      </w:r>
      <w:proofErr w:type="gramEnd"/>
      <w:r>
        <w:t xml:space="preserve"> если владение муниципальным служащим ценными бумагами (долями участия, паями в уставных (складочных) капиталах организаций) приводит или может привести к конфликту интересов, муниципальный служащий обязан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FC32E2" w:rsidRDefault="00F62DED">
      <w:pPr>
        <w:pStyle w:val="20"/>
        <w:framePr w:w="9432" w:h="8159" w:hRule="exact" w:wrap="none" w:vAnchor="page" w:hAnchor="page" w:x="1633" w:y="1113"/>
        <w:numPr>
          <w:ilvl w:val="1"/>
          <w:numId w:val="3"/>
        </w:numPr>
        <w:shd w:val="clear" w:color="auto" w:fill="auto"/>
        <w:tabs>
          <w:tab w:val="left" w:pos="888"/>
        </w:tabs>
        <w:spacing w:before="0" w:after="0"/>
      </w:pPr>
      <w:r>
        <w:t>Организационно-техническое и документационное обеспечение деятельности Комиссии, осуществляет секретарь Комиссии.</w:t>
      </w:r>
    </w:p>
    <w:p w:rsidR="00FC32E2" w:rsidRDefault="00FC32E2">
      <w:pPr>
        <w:rPr>
          <w:sz w:val="2"/>
          <w:szCs w:val="2"/>
        </w:rPr>
        <w:sectPr w:rsidR="00FC32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32E2" w:rsidRPr="00B261FF" w:rsidRDefault="00F62DED">
      <w:pPr>
        <w:pStyle w:val="20"/>
        <w:framePr w:w="9590" w:h="2659" w:hRule="exact" w:wrap="none" w:vAnchor="page" w:hAnchor="page" w:x="1594" w:y="1106"/>
        <w:shd w:val="clear" w:color="auto" w:fill="auto"/>
        <w:spacing w:before="0" w:after="0"/>
        <w:ind w:left="4640" w:right="160"/>
        <w:jc w:val="right"/>
      </w:pPr>
      <w:r>
        <w:lastRenderedPageBreak/>
        <w:t>Приложение № 1 к Положению о Комиссии по соблюдению требований к служебному поведению муниципальных служащих и урегулированию к</w:t>
      </w:r>
      <w:r w:rsidR="00B261FF">
        <w:t xml:space="preserve">онфликта интересов в </w:t>
      </w:r>
      <w:proofErr w:type="gramStart"/>
      <w:r w:rsidR="00B261FF">
        <w:rPr>
          <w:lang w:val="en-US"/>
        </w:rPr>
        <w:t>C</w:t>
      </w:r>
      <w:proofErr w:type="gramEnd"/>
      <w:r>
        <w:t xml:space="preserve">четной палате городского округа </w:t>
      </w:r>
      <w:r w:rsidR="00B261FF">
        <w:t>Домодедово</w:t>
      </w:r>
    </w:p>
    <w:p w:rsidR="00FC32E2" w:rsidRDefault="00F62DED">
      <w:pPr>
        <w:pStyle w:val="20"/>
        <w:framePr w:w="9590" w:h="1368" w:hRule="exact" w:wrap="none" w:vAnchor="page" w:hAnchor="page" w:x="1594" w:y="5233"/>
        <w:shd w:val="clear" w:color="auto" w:fill="auto"/>
        <w:spacing w:before="0" w:after="0"/>
        <w:ind w:left="20"/>
        <w:jc w:val="center"/>
      </w:pPr>
      <w:r>
        <w:t>ЖУРНАЛ</w:t>
      </w:r>
    </w:p>
    <w:p w:rsidR="00FC32E2" w:rsidRDefault="00F62DED">
      <w:pPr>
        <w:pStyle w:val="20"/>
        <w:framePr w:w="9590" w:h="1368" w:hRule="exact" w:wrap="none" w:vAnchor="page" w:hAnchor="page" w:x="1594" w:y="5233"/>
        <w:shd w:val="clear" w:color="auto" w:fill="auto"/>
        <w:spacing w:before="0" w:after="0"/>
        <w:ind w:left="20"/>
        <w:jc w:val="center"/>
      </w:pPr>
      <w:r>
        <w:t>обращений в Комиссию по соблюдению требований к служебному</w:t>
      </w:r>
      <w:r>
        <w:br/>
        <w:t>поведению муниципальных служащих и урегулированию ко</w:t>
      </w:r>
      <w:r w:rsidR="00B261FF">
        <w:t>нфликта</w:t>
      </w:r>
      <w:r w:rsidR="00B261FF">
        <w:br/>
        <w:t>интересов С</w:t>
      </w:r>
      <w:r>
        <w:t xml:space="preserve">четной палате городского округа </w:t>
      </w:r>
      <w:r w:rsidR="00B261FF">
        <w:t>Домодедово</w:t>
      </w:r>
    </w:p>
    <w:tbl>
      <w:tblPr>
        <w:tblOverlap w:val="never"/>
        <w:tblW w:w="0" w:type="auto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1349"/>
        <w:gridCol w:w="1574"/>
        <w:gridCol w:w="1478"/>
        <w:gridCol w:w="1440"/>
        <w:gridCol w:w="1426"/>
        <w:gridCol w:w="1498"/>
      </w:tblGrid>
      <w:tr w:rsidR="00FC32E2">
        <w:trPr>
          <w:trHeight w:hRule="exact" w:val="114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2E2" w:rsidRDefault="00F62DED">
            <w:pPr>
              <w:pStyle w:val="20"/>
              <w:framePr w:w="9590" w:h="1454" w:wrap="none" w:vAnchor="page" w:hAnchor="page" w:x="1594" w:y="7386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№</w:t>
            </w:r>
          </w:p>
          <w:p w:rsidR="00FC32E2" w:rsidRDefault="00F62DED">
            <w:pPr>
              <w:pStyle w:val="20"/>
              <w:framePr w:w="9590" w:h="1454" w:wrap="none" w:vAnchor="page" w:hAnchor="page" w:x="1594" w:y="7386"/>
              <w:shd w:val="clear" w:color="auto" w:fill="auto"/>
              <w:spacing w:before="60" w:after="0" w:line="220" w:lineRule="exact"/>
              <w:jc w:val="left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2E2" w:rsidRDefault="00F62DED">
            <w:pPr>
              <w:pStyle w:val="20"/>
              <w:framePr w:w="9590" w:h="1454" w:wrap="none" w:vAnchor="page" w:hAnchor="page" w:x="1594" w:y="7386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Дата</w:t>
            </w:r>
          </w:p>
          <w:p w:rsidR="00FC32E2" w:rsidRDefault="00F62DED">
            <w:pPr>
              <w:pStyle w:val="20"/>
              <w:framePr w:w="9590" w:h="1454" w:wrap="none" w:vAnchor="page" w:hAnchor="page" w:x="1594" w:y="7386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обращения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2E2" w:rsidRDefault="00F62DED">
            <w:pPr>
              <w:pStyle w:val="20"/>
              <w:framePr w:w="9590" w:h="1454" w:wrap="none" w:vAnchor="page" w:hAnchor="page" w:x="1594" w:y="7386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Заявитель</w:t>
            </w:r>
          </w:p>
          <w:p w:rsidR="00FC32E2" w:rsidRDefault="00F62DED">
            <w:pPr>
              <w:pStyle w:val="20"/>
              <w:framePr w:w="9590" w:h="1454" w:wrap="none" w:vAnchor="page" w:hAnchor="page" w:x="1594" w:y="7386"/>
              <w:shd w:val="clear" w:color="auto" w:fill="auto"/>
              <w:spacing w:before="0" w:after="0" w:line="278" w:lineRule="exact"/>
              <w:jc w:val="left"/>
            </w:pPr>
            <w:proofErr w:type="gramStart"/>
            <w:r>
              <w:rPr>
                <w:rStyle w:val="211pt"/>
              </w:rPr>
              <w:t>(Ф.И.О.,</w:t>
            </w:r>
            <w:proofErr w:type="gramEnd"/>
          </w:p>
          <w:p w:rsidR="00FC32E2" w:rsidRDefault="00F62DED">
            <w:pPr>
              <w:pStyle w:val="20"/>
              <w:framePr w:w="9590" w:h="1454" w:wrap="none" w:vAnchor="page" w:hAnchor="page" w:x="1594" w:y="7386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должность,</w:t>
            </w:r>
          </w:p>
          <w:p w:rsidR="00FC32E2" w:rsidRDefault="00F62DED">
            <w:pPr>
              <w:pStyle w:val="20"/>
              <w:framePr w:w="9590" w:h="1454" w:wrap="none" w:vAnchor="page" w:hAnchor="page" w:x="1594" w:y="7386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организация)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2E2" w:rsidRDefault="00F62DED">
            <w:pPr>
              <w:pStyle w:val="20"/>
              <w:framePr w:w="9590" w:h="1454" w:wrap="none" w:vAnchor="page" w:hAnchor="page" w:x="1594" w:y="7386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Содержание</w:t>
            </w:r>
          </w:p>
          <w:p w:rsidR="00FC32E2" w:rsidRDefault="00F62DED">
            <w:pPr>
              <w:pStyle w:val="20"/>
              <w:framePr w:w="9590" w:h="1454" w:wrap="none" w:vAnchor="page" w:hAnchor="page" w:x="1594" w:y="7386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обращения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2E2" w:rsidRDefault="00F62DED">
            <w:pPr>
              <w:pStyle w:val="20"/>
              <w:framePr w:w="9590" w:h="1454" w:wrap="none" w:vAnchor="page" w:hAnchor="page" w:x="1594" w:y="7386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Отметки об исполнении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2E2" w:rsidRDefault="00F62DED">
            <w:pPr>
              <w:pStyle w:val="20"/>
              <w:framePr w:w="9590" w:h="1454" w:wrap="none" w:vAnchor="page" w:hAnchor="page" w:x="1594" w:y="7386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>Дата</w:t>
            </w:r>
          </w:p>
          <w:p w:rsidR="00FC32E2" w:rsidRDefault="00F62DED">
            <w:pPr>
              <w:pStyle w:val="20"/>
              <w:framePr w:w="9590" w:h="1454" w:wrap="none" w:vAnchor="page" w:hAnchor="page" w:x="1594" w:y="7386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</w:rPr>
              <w:t>исполнения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2E2" w:rsidRDefault="00F62DED">
            <w:pPr>
              <w:pStyle w:val="20"/>
              <w:framePr w:w="9590" w:h="1454" w:wrap="none" w:vAnchor="page" w:hAnchor="page" w:x="1594" w:y="7386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Примечание</w:t>
            </w:r>
          </w:p>
        </w:tc>
      </w:tr>
      <w:tr w:rsidR="00FC32E2">
        <w:trPr>
          <w:trHeight w:hRule="exact" w:val="30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2E2" w:rsidRDefault="00FC32E2">
            <w:pPr>
              <w:framePr w:w="9590" w:h="1454" w:wrap="none" w:vAnchor="page" w:hAnchor="page" w:x="1594" w:y="7386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2E2" w:rsidRDefault="00FC32E2">
            <w:pPr>
              <w:framePr w:w="9590" w:h="1454" w:wrap="none" w:vAnchor="page" w:hAnchor="page" w:x="1594" w:y="7386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2E2" w:rsidRDefault="00FC32E2">
            <w:pPr>
              <w:framePr w:w="9590" w:h="1454" w:wrap="none" w:vAnchor="page" w:hAnchor="page" w:x="1594" w:y="738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2E2" w:rsidRDefault="00FC32E2">
            <w:pPr>
              <w:framePr w:w="9590" w:h="1454" w:wrap="none" w:vAnchor="page" w:hAnchor="page" w:x="1594" w:y="7386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2E2" w:rsidRDefault="00FC32E2">
            <w:pPr>
              <w:framePr w:w="9590" w:h="1454" w:wrap="none" w:vAnchor="page" w:hAnchor="page" w:x="1594" w:y="7386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2E2" w:rsidRDefault="00FC32E2">
            <w:pPr>
              <w:framePr w:w="9590" w:h="1454" w:wrap="none" w:vAnchor="page" w:hAnchor="page" w:x="1594" w:y="738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2E2" w:rsidRDefault="00FC32E2">
            <w:pPr>
              <w:framePr w:w="9590" w:h="1454" w:wrap="none" w:vAnchor="page" w:hAnchor="page" w:x="1594" w:y="7386"/>
              <w:rPr>
                <w:sz w:val="10"/>
                <w:szCs w:val="10"/>
              </w:rPr>
            </w:pPr>
          </w:p>
        </w:tc>
      </w:tr>
    </w:tbl>
    <w:p w:rsidR="00FC32E2" w:rsidRDefault="00FC32E2">
      <w:pPr>
        <w:rPr>
          <w:sz w:val="2"/>
          <w:szCs w:val="2"/>
        </w:rPr>
      </w:pPr>
    </w:p>
    <w:sectPr w:rsidR="00FC32E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B8E" w:rsidRDefault="00425B8E">
      <w:r>
        <w:separator/>
      </w:r>
    </w:p>
  </w:endnote>
  <w:endnote w:type="continuationSeparator" w:id="0">
    <w:p w:rsidR="00425B8E" w:rsidRDefault="0042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193123"/>
      <w:docPartObj>
        <w:docPartGallery w:val="Page Numbers (Bottom of Page)"/>
        <w:docPartUnique/>
      </w:docPartObj>
    </w:sdtPr>
    <w:sdtEndPr/>
    <w:sdtContent>
      <w:p w:rsidR="006A5585" w:rsidRDefault="006A558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770">
          <w:rPr>
            <w:noProof/>
          </w:rPr>
          <w:t>2</w:t>
        </w:r>
        <w:r>
          <w:fldChar w:fldCharType="end"/>
        </w:r>
      </w:p>
    </w:sdtContent>
  </w:sdt>
  <w:p w:rsidR="006A5585" w:rsidRDefault="006A55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B8E" w:rsidRDefault="00425B8E"/>
  </w:footnote>
  <w:footnote w:type="continuationSeparator" w:id="0">
    <w:p w:rsidR="00425B8E" w:rsidRDefault="00425B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41FDB"/>
    <w:multiLevelType w:val="multilevel"/>
    <w:tmpl w:val="9F3C4F78"/>
    <w:lvl w:ilvl="0">
      <w:start w:val="3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D6576B"/>
    <w:multiLevelType w:val="multilevel"/>
    <w:tmpl w:val="BF441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016D16"/>
    <w:multiLevelType w:val="multilevel"/>
    <w:tmpl w:val="41A81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E2"/>
    <w:rsid w:val="0000287E"/>
    <w:rsid w:val="00082C00"/>
    <w:rsid w:val="000F1FB0"/>
    <w:rsid w:val="00213C27"/>
    <w:rsid w:val="0027677C"/>
    <w:rsid w:val="00425B8E"/>
    <w:rsid w:val="0049710B"/>
    <w:rsid w:val="006A5585"/>
    <w:rsid w:val="00A34AB3"/>
    <w:rsid w:val="00B261FF"/>
    <w:rsid w:val="00B95770"/>
    <w:rsid w:val="00C5027A"/>
    <w:rsid w:val="00D12746"/>
    <w:rsid w:val="00E80139"/>
    <w:rsid w:val="00F62DED"/>
    <w:rsid w:val="00FC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F1F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FB0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55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585"/>
    <w:rPr>
      <w:color w:val="000000"/>
    </w:rPr>
  </w:style>
  <w:style w:type="paragraph" w:styleId="a8">
    <w:name w:val="footer"/>
    <w:basedOn w:val="a"/>
    <w:link w:val="a9"/>
    <w:uiPriority w:val="99"/>
    <w:unhideWhenUsed/>
    <w:rsid w:val="006A55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558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F1F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FB0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55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585"/>
    <w:rPr>
      <w:color w:val="000000"/>
    </w:rPr>
  </w:style>
  <w:style w:type="paragraph" w:styleId="a8">
    <w:name w:val="footer"/>
    <w:basedOn w:val="a"/>
    <w:link w:val="a9"/>
    <w:uiPriority w:val="99"/>
    <w:unhideWhenUsed/>
    <w:rsid w:val="006A55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558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2875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Копысова Г.А.</dc:creator>
  <cp:lastModifiedBy>Якушева И.В.</cp:lastModifiedBy>
  <cp:revision>2</cp:revision>
  <cp:lastPrinted>2019-11-21T11:41:00Z</cp:lastPrinted>
  <dcterms:created xsi:type="dcterms:W3CDTF">2021-11-30T08:41:00Z</dcterms:created>
  <dcterms:modified xsi:type="dcterms:W3CDTF">2021-11-30T08:41:00Z</dcterms:modified>
</cp:coreProperties>
</file>